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28" w:rsidRDefault="001E6E4D">
      <w:pPr>
        <w:rPr>
          <w:sz w:val="24"/>
          <w:szCs w:val="24"/>
        </w:rPr>
      </w:pPr>
      <w:r>
        <w:rPr>
          <w:noProof/>
        </w:rPr>
        <mc:AlternateContent>
          <mc:Choice Requires="wps">
            <w:drawing>
              <wp:anchor distT="0" distB="0" distL="114300" distR="114300" simplePos="0" relativeHeight="251659264" behindDoc="0" locked="0" layoutInCell="1" allowOverlap="1" wp14:anchorId="4F2400E8" wp14:editId="3343A9CF">
                <wp:simplePos x="0" y="0"/>
                <wp:positionH relativeFrom="column">
                  <wp:posOffset>-47626</wp:posOffset>
                </wp:positionH>
                <wp:positionV relativeFrom="paragraph">
                  <wp:posOffset>-114300</wp:posOffset>
                </wp:positionV>
                <wp:extent cx="6124575" cy="952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124575" cy="952500"/>
                        </a:xfrm>
                        <a:prstGeom prst="rect">
                          <a:avLst/>
                        </a:prstGeom>
                        <a:solidFill>
                          <a:schemeClr val="tx2">
                            <a:lumMod val="75000"/>
                          </a:schemeClr>
                        </a:solidFill>
                        <a:ln/>
                      </wps:spPr>
                      <wps:style>
                        <a:lnRef idx="2">
                          <a:schemeClr val="accent1"/>
                        </a:lnRef>
                        <a:fillRef idx="1">
                          <a:schemeClr val="lt1"/>
                        </a:fillRef>
                        <a:effectRef idx="0">
                          <a:schemeClr val="accent1"/>
                        </a:effectRef>
                        <a:fontRef idx="minor">
                          <a:schemeClr val="dk1"/>
                        </a:fontRef>
                      </wps:style>
                      <wps:txbx>
                        <w:txbxContent>
                          <w:p w:rsidR="00B909A9" w:rsidRPr="00B909A9" w:rsidRDefault="00B909A9" w:rsidP="00B909A9">
                            <w:pPr>
                              <w:pStyle w:val="PlainText"/>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pPr>
                            <w:r w:rsidRPr="00B909A9">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t>Developing Intercultural Awareness in Language Teaching</w:t>
                            </w:r>
                          </w:p>
                          <w:p w:rsidR="001E6E4D" w:rsidRPr="00B909A9" w:rsidRDefault="001E6E4D" w:rsidP="001E6E4D">
                            <w:pPr>
                              <w:jc w:val="center"/>
                              <w:rPr>
                                <w:rFonts w:ascii="Bell MT" w:hAnsi="Bell MT" w:cs="Aharoni"/>
                                <w:b/>
                                <w:color w:val="FF0000"/>
                                <w:sz w:val="28"/>
                                <w:szCs w:val="28"/>
                                <w14:textOutline w14:w="9525" w14:cap="rnd" w14:cmpd="sng" w14:algn="ctr">
                                  <w14:solidFill>
                                    <w14:schemeClr w14:val="bg1"/>
                                  </w14:solidFill>
                                  <w14:prstDash w14:val="solid"/>
                                  <w14:bevel/>
                                </w14:textOutline>
                              </w:rPr>
                            </w:pPr>
                            <w:r w:rsidRPr="00B909A9">
                              <w:rPr>
                                <w:rFonts w:ascii="Bell MT" w:hAnsi="Bell MT" w:cs="Aharoni"/>
                                <w:b/>
                                <w:color w:val="FF0000"/>
                                <w:sz w:val="28"/>
                                <w:szCs w:val="28"/>
                                <w14:textOutline w14:w="9525" w14:cap="rnd" w14:cmpd="sng" w14:algn="ctr">
                                  <w14:solidFill>
                                    <w14:schemeClr w14:val="bg1"/>
                                  </w14:solidFill>
                                  <w14:prstDash w14:val="solid"/>
                                  <w14:bevel/>
                                </w14:textOutline>
                              </w:rPr>
                              <w:t xml:space="preserve">Featuring </w:t>
                            </w:r>
                            <w:r w:rsidRPr="00B909A9">
                              <w:rPr>
                                <w:rFonts w:ascii="Bell MT" w:hAnsi="Bell MT" w:cs="Aharoni"/>
                                <w:b/>
                                <w:color w:val="FF0000"/>
                                <w:sz w:val="32"/>
                                <w:szCs w:val="32"/>
                                <w14:textOutline w14:w="9525" w14:cap="rnd" w14:cmpd="sng" w14:algn="ctr">
                                  <w14:solidFill>
                                    <w14:schemeClr w14:val="bg1"/>
                                  </w14:solidFill>
                                  <w14:prstDash w14:val="solid"/>
                                  <w14:bevel/>
                                </w14:textOutline>
                              </w:rPr>
                              <w:t>Joe McVeigh</w:t>
                            </w:r>
                            <w:r w:rsidR="0075609F" w:rsidRPr="00B909A9">
                              <w:rPr>
                                <w:rFonts w:ascii="Bell MT" w:hAnsi="Bell MT" w:cs="Aharoni"/>
                                <w:b/>
                                <w:color w:val="FF0000"/>
                                <w:sz w:val="28"/>
                                <w:szCs w:val="28"/>
                                <w14:textOutline w14:w="9525" w14:cap="rnd" w14:cmpd="sng" w14:algn="ctr">
                                  <w14:solidFill>
                                    <w14:schemeClr w14:val="bg1"/>
                                  </w14:solidFill>
                                  <w14:prstDash w14:val="solid"/>
                                  <w14:bevel/>
                                </w14:textOutline>
                              </w:rPr>
                              <w:t>, Independent Consultant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75pt;margin-top:-9pt;width:482.25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" fillcolor="#17365d [2415]" strokecolor="#4f81bd [3204]" strokeweight="2pt">
                <v:textbox>
                  <w:txbxContent>
                    <w:p w:rsidR="00B909A9" w:rsidRPr="00B909A9" w:rsidRDefault="00B909A9" w:rsidP="00B909A9">
                      <w:pPr>
                        <w:pStyle w:val="PlainText"/>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pPr>
                      <w:r w:rsidRPr="00B909A9">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t>Developing Intercultural Awareness in Language Teaching</w:t>
                      </w:r>
                    </w:p>
                    <w:p w:rsidR="001E6E4D" w:rsidRPr="00B909A9" w:rsidRDefault="001E6E4D" w:rsidP="001E6E4D">
                      <w:pPr>
                        <w:jc w:val="center"/>
                        <w:rPr>
                          <w:rFonts w:ascii="Bell MT" w:hAnsi="Bell MT" w:cs="Aharoni"/>
                          <w:b/>
                          <w:color w:val="FF0000"/>
                          <w:sz w:val="28"/>
                          <w:szCs w:val="28"/>
                          <w14:textOutline w14:w="9525" w14:cap="rnd" w14:cmpd="sng" w14:algn="ctr">
                            <w14:solidFill>
                              <w14:schemeClr w14:val="bg1"/>
                            </w14:solidFill>
                            <w14:prstDash w14:val="solid"/>
                            <w14:bevel/>
                          </w14:textOutline>
                        </w:rPr>
                      </w:pPr>
                      <w:r w:rsidRPr="00B909A9">
                        <w:rPr>
                          <w:rFonts w:ascii="Bell MT" w:hAnsi="Bell MT" w:cs="Aharoni"/>
                          <w:b/>
                          <w:color w:val="FF0000"/>
                          <w:sz w:val="28"/>
                          <w:szCs w:val="28"/>
                          <w14:textOutline w14:w="9525" w14:cap="rnd" w14:cmpd="sng" w14:algn="ctr">
                            <w14:solidFill>
                              <w14:schemeClr w14:val="bg1"/>
                            </w14:solidFill>
                            <w14:prstDash w14:val="solid"/>
                            <w14:bevel/>
                          </w14:textOutline>
                        </w:rPr>
                        <w:t xml:space="preserve">Featuring </w:t>
                      </w:r>
                      <w:r w:rsidRPr="00B909A9">
                        <w:rPr>
                          <w:rFonts w:ascii="Bell MT" w:hAnsi="Bell MT" w:cs="Aharoni"/>
                          <w:b/>
                          <w:color w:val="FF0000"/>
                          <w:sz w:val="32"/>
                          <w:szCs w:val="32"/>
                          <w14:textOutline w14:w="9525" w14:cap="rnd" w14:cmpd="sng" w14:algn="ctr">
                            <w14:solidFill>
                              <w14:schemeClr w14:val="bg1"/>
                            </w14:solidFill>
                            <w14:prstDash w14:val="solid"/>
                            <w14:bevel/>
                          </w14:textOutline>
                        </w:rPr>
                        <w:t>Joe McVeigh</w:t>
                      </w:r>
                      <w:r w:rsidR="0075609F" w:rsidRPr="00B909A9">
                        <w:rPr>
                          <w:rFonts w:ascii="Bell MT" w:hAnsi="Bell MT" w:cs="Aharoni"/>
                          <w:b/>
                          <w:color w:val="FF0000"/>
                          <w:sz w:val="28"/>
                          <w:szCs w:val="28"/>
                          <w14:textOutline w14:w="9525" w14:cap="rnd" w14:cmpd="sng" w14:algn="ctr">
                            <w14:solidFill>
                              <w14:schemeClr w14:val="bg1"/>
                            </w14:solidFill>
                            <w14:prstDash w14:val="solid"/>
                            <w14:bevel/>
                          </w14:textOutline>
                        </w:rPr>
                        <w:t>, Independent Consultant</w:t>
                      </w:r>
                    </w:p>
                  </w:txbxContent>
                </v:textbox>
              </v:shape>
            </w:pict>
          </mc:Fallback>
        </mc:AlternateContent>
      </w:r>
      <w:r w:rsidRPr="001E6E4D">
        <w:t xml:space="preserve">Integrating the Teaching of Culture and Social </w:t>
      </w:r>
      <w:r w:rsidRPr="001E6E4D">
        <w:rPr>
          <w:sz w:val="24"/>
          <w:szCs w:val="24"/>
        </w:rPr>
        <w:t>Identity</w:t>
      </w:r>
    </w:p>
    <w:p w:rsidR="0075609F" w:rsidRDefault="0075609F">
      <w:pPr>
        <w:rPr>
          <w:sz w:val="24"/>
          <w:szCs w:val="24"/>
        </w:rPr>
      </w:pPr>
    </w:p>
    <w:p w:rsidR="0075609F" w:rsidRDefault="0075609F">
      <w:pPr>
        <w:rPr>
          <w:sz w:val="24"/>
          <w:szCs w:val="24"/>
        </w:rPr>
      </w:pPr>
    </w:p>
    <w:p w:rsidR="00B909A9" w:rsidRDefault="0075609F" w:rsidP="00B909A9">
      <w:pPr>
        <w:rPr>
          <w:rFonts w:cs="Aharoni"/>
          <w:b/>
          <w:i/>
          <w14:textOutline w14:w="9525" w14:cap="rnd" w14:cmpd="sng" w14:algn="ctr">
            <w14:solidFill>
              <w14:schemeClr w14:val="bg1"/>
            </w14:solidFill>
            <w14:prstDash w14:val="solid"/>
            <w14:bevel/>
          </w14:textOutline>
        </w:rPr>
      </w:pPr>
      <w:r>
        <w:rPr>
          <w:noProof/>
        </w:rPr>
        <w:drawing>
          <wp:anchor distT="0" distB="0" distL="114300" distR="114300" simplePos="0" relativeHeight="251660288" behindDoc="0" locked="0" layoutInCell="1" allowOverlap="1" wp14:anchorId="45D648C2" wp14:editId="48B21D28">
            <wp:simplePos x="0" y="0"/>
            <wp:positionH relativeFrom="column">
              <wp:posOffset>0</wp:posOffset>
            </wp:positionH>
            <wp:positionV relativeFrom="paragraph">
              <wp:posOffset>272415</wp:posOffset>
            </wp:positionV>
            <wp:extent cx="2028825" cy="2028825"/>
            <wp:effectExtent l="0" t="0" r="9525" b="9525"/>
            <wp:wrapSquare wrapText="bothSides"/>
            <wp:docPr id="2" name="Picture 2" descr="http://joemcveigh.org/wp-content/uploads/2010/08/joe-mcveig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oemcveigh.org/wp-content/uploads/2010/08/joe-mcveigh-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9A9" w:rsidRPr="00B909A9" w:rsidRDefault="00B909A9" w:rsidP="00B909A9">
      <w:pPr>
        <w:rPr>
          <w:rFonts w:cs="Aharoni"/>
          <w:b/>
          <w:i/>
          <w14:textOutline w14:w="9525" w14:cap="rnd" w14:cmpd="sng" w14:algn="ctr">
            <w14:solidFill>
              <w14:schemeClr w14:val="bg1"/>
            </w14:solidFill>
            <w14:prstDash w14:val="solid"/>
            <w14:bevel/>
          </w14:textOutline>
        </w:rPr>
      </w:pPr>
      <w:r w:rsidRPr="00B909A9">
        <w:rPr>
          <w:rFonts w:cs="Aharoni"/>
          <w:b/>
          <w:i/>
          <w14:textOutline w14:w="9525" w14:cap="rnd" w14:cmpd="sng" w14:algn="ctr">
            <w14:solidFill>
              <w14:schemeClr w14:val="bg1"/>
            </w14:solidFill>
            <w14:prstDash w14:val="solid"/>
            <w14:bevel/>
          </w14:textOutline>
        </w:rPr>
        <w:t xml:space="preserve">Language teachers are often working to engage their students with grammar and vocabulary. But an added dimension of learning a language </w:t>
      </w:r>
      <w:proofErr w:type="gramStart"/>
      <w:r w:rsidRPr="00B909A9">
        <w:rPr>
          <w:rFonts w:cs="Aharoni"/>
          <w:b/>
          <w:i/>
          <w14:textOutline w14:w="9525" w14:cap="rnd" w14:cmpd="sng" w14:algn="ctr">
            <w14:solidFill>
              <w14:schemeClr w14:val="bg1"/>
            </w14:solidFill>
            <w14:prstDash w14:val="solid"/>
            <w14:bevel/>
          </w14:textOutline>
        </w:rPr>
        <w:t>is understanding</w:t>
      </w:r>
      <w:proofErr w:type="gramEnd"/>
      <w:r w:rsidRPr="00B909A9">
        <w:rPr>
          <w:rFonts w:cs="Aharoni"/>
          <w:b/>
          <w:i/>
          <w14:textOutline w14:w="9525" w14:cap="rnd" w14:cmpd="sng" w14:algn="ctr">
            <w14:solidFill>
              <w14:schemeClr w14:val="bg1"/>
            </w14:solidFill>
            <w14:prstDash w14:val="solid"/>
            <w14:bevel/>
          </w14:textOutline>
        </w:rPr>
        <w:t xml:space="preserve"> how different cultures view the world differently and the effect of culture on language. </w:t>
      </w:r>
      <w:r>
        <w:rPr>
          <w:rFonts w:cs="Aharoni"/>
          <w:b/>
          <w:i/>
          <w14:textOutline w14:w="9525" w14:cap="rnd" w14:cmpd="sng" w14:algn="ctr">
            <w14:solidFill>
              <w14:schemeClr w14:val="bg1"/>
            </w14:solidFill>
            <w14:prstDash w14:val="solid"/>
            <w14:bevel/>
          </w14:textOutline>
        </w:rPr>
        <w:t xml:space="preserve"> </w:t>
      </w:r>
      <w:r w:rsidRPr="00B909A9">
        <w:rPr>
          <w:rFonts w:cs="Aharoni"/>
          <w:b/>
          <w:i/>
          <w14:textOutline w14:w="9525" w14:cap="rnd" w14:cmpd="sng" w14:algn="ctr">
            <w14:solidFill>
              <w14:schemeClr w14:val="bg1"/>
            </w14:solidFill>
            <w14:prstDash w14:val="solid"/>
            <w14:bevel/>
          </w14:textOutline>
        </w:rPr>
        <w:t>How can teachers become more aware of intercultural differences and help bring culture learning into the language classroom? In this engaging and interactive presentation, we will examine key concepts of intercultural communication and look at practical ways to help our students communicate more effectively when they interact with those from different cultural backgrounds.</w:t>
      </w:r>
    </w:p>
    <w:p w:rsidR="0075609F" w:rsidRPr="00924084" w:rsidRDefault="00B909A9" w:rsidP="00924084">
      <w:pPr>
        <w:jc w:val="center"/>
      </w:pPr>
      <w:r>
        <w:rPr>
          <w:rFonts w:cs="Aharoni"/>
          <w:b/>
          <w:i/>
          <w:sz w:val="32"/>
          <w:szCs w:val="32"/>
          <w14:textOutline w14:w="9525" w14:cap="rnd" w14:cmpd="sng" w14:algn="ctr">
            <w14:solidFill>
              <w14:schemeClr w14:val="bg1"/>
            </w14:solidFill>
            <w14:prstDash w14:val="solid"/>
            <w14:bevel/>
          </w14:textOutline>
        </w:rPr>
        <w:t>Joe</w:t>
      </w:r>
      <w:r w:rsidR="0075609F" w:rsidRPr="000E2CDE">
        <w:rPr>
          <w:rFonts w:cs="Aharoni"/>
          <w:b/>
          <w:i/>
          <w:sz w:val="32"/>
          <w:szCs w:val="32"/>
          <w14:textOutline w14:w="9525" w14:cap="rnd" w14:cmpd="sng" w14:algn="ctr">
            <w14:solidFill>
              <w14:schemeClr w14:val="bg1"/>
            </w14:solidFill>
            <w14:prstDash w14:val="solid"/>
            <w14:bevel/>
          </w14:textOutline>
        </w:rPr>
        <w:t xml:space="preserve"> will answer questions from the audience</w:t>
      </w:r>
      <w:r w:rsidR="0075609F" w:rsidRPr="00592A69">
        <w:rPr>
          <w:rFonts w:ascii="Bookman Old Style" w:hAnsi="Bookman Old Style" w:cs="Aharoni"/>
          <w:b/>
          <w:color w:val="000000" w:themeColor="text1"/>
          <w:sz w:val="28"/>
          <w:szCs w:val="28"/>
          <w14:textOutline w14:w="9525" w14:cap="rnd" w14:cmpd="sng" w14:algn="ctr">
            <w14:solidFill>
              <w14:schemeClr w14:val="bg1"/>
            </w14:solidFill>
            <w14:prstDash w14:val="solid"/>
            <w14:bevel/>
          </w14:textOutline>
        </w:rPr>
        <w:cr/>
      </w:r>
      <w:r w:rsidR="00745F57">
        <w:rPr>
          <w:rFonts w:ascii="Arial Rounded MT Bold" w:hAnsi="Arial Rounded MT Bold"/>
          <w:b/>
          <w:sz w:val="32"/>
          <w:szCs w:val="32"/>
          <w:shd w:val="clear" w:color="auto" w:fill="FF0000"/>
        </w:rPr>
        <w:pict>
          <v:rect id="_x0000_i1025" style="width:453pt;height:1pt" o:hrpct="968" o:hralign="center" o:hrstd="t" o:hr="t" fillcolor="#aca899" stroked="f"/>
        </w:pict>
      </w:r>
    </w:p>
    <w:p w:rsidR="0075609F" w:rsidRPr="00890FD5" w:rsidRDefault="00AC134D" w:rsidP="00890FD5">
      <w:pPr>
        <w:pStyle w:val="NoSpacing"/>
        <w:jc w:val="center"/>
        <w:rPr>
          <w:sz w:val="26"/>
          <w:szCs w:val="26"/>
        </w:rPr>
      </w:pPr>
      <w:r w:rsidRPr="00890FD5">
        <w:rPr>
          <w:sz w:val="26"/>
          <w:szCs w:val="26"/>
        </w:rPr>
        <w:t>This p</w:t>
      </w:r>
      <w:r w:rsidR="0075609F" w:rsidRPr="00890FD5">
        <w:rPr>
          <w:sz w:val="26"/>
          <w:szCs w:val="26"/>
        </w:rPr>
        <w:t xml:space="preserve">resentation is open to the public.  Professors, </w:t>
      </w:r>
      <w:r w:rsidR="00890FD5">
        <w:rPr>
          <w:sz w:val="26"/>
          <w:szCs w:val="26"/>
        </w:rPr>
        <w:t>b</w:t>
      </w:r>
      <w:r w:rsidR="0075609F" w:rsidRPr="00890FD5">
        <w:rPr>
          <w:sz w:val="26"/>
          <w:szCs w:val="26"/>
        </w:rPr>
        <w:t>il</w:t>
      </w:r>
      <w:r w:rsidRPr="00890FD5">
        <w:rPr>
          <w:sz w:val="26"/>
          <w:szCs w:val="26"/>
        </w:rPr>
        <w:t>i</w:t>
      </w:r>
      <w:r w:rsidR="0075609F" w:rsidRPr="00890FD5">
        <w:rPr>
          <w:sz w:val="26"/>
          <w:szCs w:val="26"/>
        </w:rPr>
        <w:t xml:space="preserve">ngual </w:t>
      </w:r>
      <w:r w:rsidR="00890FD5">
        <w:rPr>
          <w:sz w:val="26"/>
          <w:szCs w:val="26"/>
        </w:rPr>
        <w:t>t</w:t>
      </w:r>
      <w:r w:rsidR="0075609F" w:rsidRPr="00890FD5">
        <w:rPr>
          <w:sz w:val="26"/>
          <w:szCs w:val="26"/>
        </w:rPr>
        <w:t xml:space="preserve">eachers, </w:t>
      </w:r>
      <w:r w:rsidR="00890FD5">
        <w:rPr>
          <w:sz w:val="26"/>
          <w:szCs w:val="26"/>
        </w:rPr>
        <w:t>school p</w:t>
      </w:r>
      <w:r w:rsidR="0075609F" w:rsidRPr="00890FD5">
        <w:rPr>
          <w:sz w:val="26"/>
          <w:szCs w:val="26"/>
        </w:rPr>
        <w:t xml:space="preserve">rincipals, </w:t>
      </w:r>
      <w:r w:rsidR="003D1AD0">
        <w:rPr>
          <w:sz w:val="26"/>
          <w:szCs w:val="26"/>
        </w:rPr>
        <w:t xml:space="preserve">English Teaching Assistants </w:t>
      </w:r>
      <w:r w:rsidR="0075609F" w:rsidRPr="00890FD5">
        <w:rPr>
          <w:sz w:val="26"/>
          <w:szCs w:val="26"/>
        </w:rPr>
        <w:t>and other professionals are encouraged to atte</w:t>
      </w:r>
      <w:r w:rsidRPr="00890FD5">
        <w:rPr>
          <w:sz w:val="26"/>
          <w:szCs w:val="26"/>
        </w:rPr>
        <w:t>nd</w:t>
      </w:r>
    </w:p>
    <w:p w:rsidR="00AC134D" w:rsidRDefault="002B74AB" w:rsidP="00AC134D">
      <w:pPr>
        <w:rPr>
          <w:rFonts w:ascii="Arial Rounded MT Bold" w:hAnsi="Arial Rounded MT Bold"/>
          <w:sz w:val="24"/>
          <w:szCs w:val="24"/>
        </w:rPr>
      </w:pPr>
      <w:r w:rsidRPr="00890FD5">
        <w:rPr>
          <w:noProof/>
          <w:sz w:val="26"/>
          <w:szCs w:val="26"/>
        </w:rPr>
        <mc:AlternateContent>
          <mc:Choice Requires="wps">
            <w:drawing>
              <wp:anchor distT="0" distB="0" distL="114300" distR="114300" simplePos="0" relativeHeight="251662336" behindDoc="0" locked="0" layoutInCell="1" allowOverlap="1" wp14:anchorId="21FBA0F9" wp14:editId="4D5B2CC6">
                <wp:simplePos x="0" y="0"/>
                <wp:positionH relativeFrom="column">
                  <wp:posOffset>0</wp:posOffset>
                </wp:positionH>
                <wp:positionV relativeFrom="paragraph">
                  <wp:posOffset>66040</wp:posOffset>
                </wp:positionV>
                <wp:extent cx="5838825" cy="1390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838825" cy="1390650"/>
                        </a:xfrm>
                        <a:prstGeom prst="rect">
                          <a:avLst/>
                        </a:prstGeom>
                        <a:solidFill>
                          <a:schemeClr val="tx2">
                            <a:lumMod val="75000"/>
                          </a:schemeClr>
                        </a:solidFill>
                        <a:ln/>
                      </wps:spPr>
                      <wps:style>
                        <a:lnRef idx="2">
                          <a:schemeClr val="accent1"/>
                        </a:lnRef>
                        <a:fillRef idx="1">
                          <a:schemeClr val="lt1"/>
                        </a:fillRef>
                        <a:effectRef idx="0">
                          <a:schemeClr val="accent1"/>
                        </a:effectRef>
                        <a:fontRef idx="minor">
                          <a:schemeClr val="dk1"/>
                        </a:fontRef>
                      </wps:style>
                      <wps:txbx>
                        <w:txbxContent>
                          <w:p w:rsidR="00AC134D" w:rsidRPr="00592A69" w:rsidRDefault="00AC134D" w:rsidP="00AC134D">
                            <w:pPr>
                              <w:jc w:val="center"/>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pPr>
                            <w:r w:rsidRPr="00592A69">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t xml:space="preserve">Thursday, February 26, 2015 </w:t>
                            </w:r>
                            <w:proofErr w:type="gramStart"/>
                            <w:r w:rsidRPr="00592A69">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t>-  5:30</w:t>
                            </w:r>
                            <w:proofErr w:type="gramEnd"/>
                            <w:r w:rsidRPr="00592A69">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t xml:space="preserve"> - 7:00 pm</w:t>
                            </w:r>
                            <w:r w:rsidRPr="00592A69">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cr/>
                            </w:r>
                            <w:r w:rsidRPr="00E17068">
                              <w:rPr>
                                <w:rFonts w:ascii="Bell MT" w:hAnsi="Bell MT" w:cs="Aharoni"/>
                                <w:b/>
                                <w:color w:val="FF0000"/>
                                <w:sz w:val="36"/>
                                <w:szCs w:val="36"/>
                                <w14:textOutline w14:w="9525" w14:cap="rnd" w14:cmpd="sng" w14:algn="ctr">
                                  <w14:solidFill>
                                    <w14:schemeClr w14:val="bg1"/>
                                  </w14:solidFill>
                                  <w14:prstDash w14:val="solid"/>
                                  <w14:bevel/>
                                </w14:textOutline>
                              </w:rPr>
                              <w:t>American Space Madrid</w:t>
                            </w:r>
                          </w:p>
                          <w:p w:rsidR="00AC134D" w:rsidRPr="002B74AB" w:rsidRDefault="00AC134D" w:rsidP="00AC134D">
                            <w:pPr>
                              <w:pStyle w:val="NoSpacing"/>
                              <w:jc w:val="center"/>
                              <w:rPr>
                                <w:rFonts w:ascii="Bell MT" w:hAnsi="Bell MT"/>
                                <w:b/>
                                <w:color w:val="FFFFFF" w:themeColor="background1"/>
                                <w:sz w:val="24"/>
                                <w:szCs w:val="24"/>
                                <w:lang w:val="es-ES"/>
                              </w:rPr>
                            </w:pPr>
                            <w:r w:rsidRPr="002B74AB">
                              <w:rPr>
                                <w:rFonts w:ascii="Bell MT" w:hAnsi="Bell MT"/>
                                <w:b/>
                                <w:color w:val="FFFFFF" w:themeColor="background1"/>
                                <w:sz w:val="24"/>
                                <w:szCs w:val="24"/>
                                <w:lang w:val="es-ES"/>
                              </w:rPr>
                              <w:t>Instituto Internacional</w:t>
                            </w:r>
                            <w:r w:rsidR="002B74AB" w:rsidRPr="002B74AB">
                              <w:rPr>
                                <w:rFonts w:ascii="Bell MT" w:hAnsi="Bell MT"/>
                                <w:b/>
                                <w:color w:val="FFFFFF" w:themeColor="background1"/>
                                <w:sz w:val="24"/>
                                <w:szCs w:val="24"/>
                                <w:lang w:val="es-ES"/>
                              </w:rPr>
                              <w:t xml:space="preserve"> – </w:t>
                            </w:r>
                            <w:proofErr w:type="spellStart"/>
                            <w:r w:rsidR="002B74AB" w:rsidRPr="002B74AB">
                              <w:rPr>
                                <w:rFonts w:ascii="Bell MT" w:hAnsi="Bell MT"/>
                                <w:b/>
                                <w:color w:val="FFFFFF" w:themeColor="background1"/>
                                <w:sz w:val="24"/>
                                <w:szCs w:val="24"/>
                                <w:lang w:val="es-ES"/>
                              </w:rPr>
                              <w:t>Room</w:t>
                            </w:r>
                            <w:proofErr w:type="spellEnd"/>
                            <w:r w:rsidR="002B74AB" w:rsidRPr="002B74AB">
                              <w:rPr>
                                <w:rFonts w:ascii="Bell MT" w:hAnsi="Bell MT"/>
                                <w:b/>
                                <w:color w:val="FFFFFF" w:themeColor="background1"/>
                                <w:sz w:val="24"/>
                                <w:szCs w:val="24"/>
                                <w:lang w:val="es-ES"/>
                              </w:rPr>
                              <w:t xml:space="preserve"> 101.</w:t>
                            </w:r>
                          </w:p>
                          <w:p w:rsidR="00AC134D" w:rsidRPr="002B74AB" w:rsidRDefault="00AC134D" w:rsidP="00AC134D">
                            <w:pPr>
                              <w:pStyle w:val="NoSpacing"/>
                              <w:jc w:val="center"/>
                              <w:rPr>
                                <w:rFonts w:ascii="Bell MT" w:hAnsi="Bell MT"/>
                                <w:b/>
                                <w:color w:val="FFFFFF" w:themeColor="background1"/>
                                <w:sz w:val="24"/>
                                <w:szCs w:val="24"/>
                                <w:lang w:val="es-ES"/>
                              </w:rPr>
                            </w:pPr>
                            <w:r w:rsidRPr="002B74AB">
                              <w:rPr>
                                <w:rFonts w:ascii="Bell MT" w:hAnsi="Bell MT"/>
                                <w:b/>
                                <w:color w:val="FFFFFF" w:themeColor="background1"/>
                                <w:sz w:val="24"/>
                                <w:szCs w:val="24"/>
                                <w:lang w:val="es-ES"/>
                              </w:rPr>
                              <w:t xml:space="preserve">Miguel </w:t>
                            </w:r>
                            <w:r w:rsidR="009D1051" w:rsidRPr="002B74AB">
                              <w:rPr>
                                <w:rFonts w:ascii="Bell MT" w:hAnsi="Bell MT"/>
                                <w:b/>
                                <w:color w:val="FFFFFF" w:themeColor="background1"/>
                                <w:sz w:val="24"/>
                                <w:szCs w:val="24"/>
                                <w:lang w:val="es-ES"/>
                              </w:rPr>
                              <w:t>Ángel</w:t>
                            </w:r>
                            <w:r w:rsidRPr="002B74AB">
                              <w:rPr>
                                <w:rFonts w:ascii="Bell MT" w:hAnsi="Bell MT"/>
                                <w:b/>
                                <w:color w:val="FFFFFF" w:themeColor="background1"/>
                                <w:sz w:val="24"/>
                                <w:szCs w:val="24"/>
                                <w:lang w:val="es-ES"/>
                              </w:rPr>
                              <w:t>, 8 – 28010 Madrid</w:t>
                            </w:r>
                          </w:p>
                          <w:p w:rsidR="002B74AB" w:rsidRDefault="002B74AB" w:rsidP="00AC134D">
                            <w:pPr>
                              <w:pStyle w:val="NoSpacing"/>
                              <w:jc w:val="center"/>
                              <w:rPr>
                                <w:rFonts w:ascii="Bell MT" w:hAnsi="Bell MT"/>
                                <w:b/>
                                <w:color w:val="FFFFFF" w:themeColor="background1"/>
                                <w:sz w:val="24"/>
                                <w:szCs w:val="24"/>
                              </w:rPr>
                            </w:pPr>
                            <w:r>
                              <w:rPr>
                                <w:rFonts w:ascii="Bell MT" w:hAnsi="Bell MT"/>
                                <w:b/>
                                <w:color w:val="FFFFFF" w:themeColor="background1"/>
                                <w:sz w:val="24"/>
                                <w:szCs w:val="24"/>
                              </w:rPr>
                              <w:t xml:space="preserve">Please confirm your attendance to </w:t>
                            </w:r>
                            <w:hyperlink r:id="rId8" w:history="1">
                              <w:r w:rsidRPr="002B74AB">
                                <w:rPr>
                                  <w:rStyle w:val="Hyperlink"/>
                                  <w:rFonts w:ascii="Bell MT" w:hAnsi="Bell MT"/>
                                  <w:b/>
                                  <w:color w:val="FFFFFF" w:themeColor="background1"/>
                                  <w:sz w:val="24"/>
                                  <w:szCs w:val="24"/>
                                </w:rPr>
                                <w:t>americanspace.madrid@iie.es</w:t>
                              </w:r>
                            </w:hyperlink>
                          </w:p>
                          <w:p w:rsidR="002B74AB" w:rsidRPr="00592A69" w:rsidRDefault="002B74AB" w:rsidP="00AC134D">
                            <w:pPr>
                              <w:pStyle w:val="NoSpacing"/>
                              <w:jc w:val="center"/>
                              <w:rPr>
                                <w:rFonts w:ascii="Bell MT" w:hAnsi="Bell MT"/>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5.2pt;width:459.75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" fillcolor="#17365d [2415]" strokecolor="#4f81bd [3204]" strokeweight="2pt">
                <v:textbox>
                  <w:txbxContent>
                    <w:p w:rsidR="00AC134D" w:rsidRPr="00592A69" w:rsidRDefault="00AC134D" w:rsidP="00AC134D">
                      <w:pPr>
                        <w:jc w:val="center"/>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pPr>
                      <w:r w:rsidRPr="00592A69">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t xml:space="preserve">Thursday, February 26, 2015 </w:t>
                      </w:r>
                      <w:proofErr w:type="gramStart"/>
                      <w:r w:rsidRPr="00592A69">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t>-  5:30</w:t>
                      </w:r>
                      <w:proofErr w:type="gramEnd"/>
                      <w:r w:rsidRPr="00592A69">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t xml:space="preserve"> - 7:00 pm</w:t>
                      </w:r>
                      <w:r w:rsidRPr="00592A69">
                        <w:rPr>
                          <w:rFonts w:ascii="Bell MT" w:hAnsi="Bell MT" w:cs="Aharoni"/>
                          <w:b/>
                          <w:color w:val="FFFFFF" w:themeColor="background1"/>
                          <w:sz w:val="36"/>
                          <w:szCs w:val="36"/>
                          <w14:textOutline w14:w="9525" w14:cap="rnd" w14:cmpd="sng" w14:algn="ctr">
                            <w14:solidFill>
                              <w14:schemeClr w14:val="bg1"/>
                            </w14:solidFill>
                            <w14:prstDash w14:val="solid"/>
                            <w14:bevel/>
                          </w14:textOutline>
                        </w:rPr>
                        <w:cr/>
                      </w:r>
                      <w:r w:rsidRPr="00E17068">
                        <w:rPr>
                          <w:rFonts w:ascii="Bell MT" w:hAnsi="Bell MT" w:cs="Aharoni"/>
                          <w:b/>
                          <w:color w:val="FF0000"/>
                          <w:sz w:val="36"/>
                          <w:szCs w:val="36"/>
                          <w14:textOutline w14:w="9525" w14:cap="rnd" w14:cmpd="sng" w14:algn="ctr">
                            <w14:solidFill>
                              <w14:schemeClr w14:val="bg1"/>
                            </w14:solidFill>
                            <w14:prstDash w14:val="solid"/>
                            <w14:bevel/>
                          </w14:textOutline>
                        </w:rPr>
                        <w:t>American Space Madrid</w:t>
                      </w:r>
                    </w:p>
                    <w:p w:rsidR="00AC134D" w:rsidRPr="002B74AB" w:rsidRDefault="00AC134D" w:rsidP="00AC134D">
                      <w:pPr>
                        <w:pStyle w:val="NoSpacing"/>
                        <w:jc w:val="center"/>
                        <w:rPr>
                          <w:rFonts w:ascii="Bell MT" w:hAnsi="Bell MT"/>
                          <w:b/>
                          <w:color w:val="FFFFFF" w:themeColor="background1"/>
                          <w:sz w:val="24"/>
                          <w:szCs w:val="24"/>
                          <w:lang w:val="es-ES"/>
                        </w:rPr>
                      </w:pPr>
                      <w:r w:rsidRPr="002B74AB">
                        <w:rPr>
                          <w:rFonts w:ascii="Bell MT" w:hAnsi="Bell MT"/>
                          <w:b/>
                          <w:color w:val="FFFFFF" w:themeColor="background1"/>
                          <w:sz w:val="24"/>
                          <w:szCs w:val="24"/>
                          <w:lang w:val="es-ES"/>
                        </w:rPr>
                        <w:t>Instituto Internacional</w:t>
                      </w:r>
                      <w:r w:rsidR="002B74AB" w:rsidRPr="002B74AB">
                        <w:rPr>
                          <w:rFonts w:ascii="Bell MT" w:hAnsi="Bell MT"/>
                          <w:b/>
                          <w:color w:val="FFFFFF" w:themeColor="background1"/>
                          <w:sz w:val="24"/>
                          <w:szCs w:val="24"/>
                          <w:lang w:val="es-ES"/>
                        </w:rPr>
                        <w:t xml:space="preserve"> – </w:t>
                      </w:r>
                      <w:proofErr w:type="spellStart"/>
                      <w:r w:rsidR="002B74AB" w:rsidRPr="002B74AB">
                        <w:rPr>
                          <w:rFonts w:ascii="Bell MT" w:hAnsi="Bell MT"/>
                          <w:b/>
                          <w:color w:val="FFFFFF" w:themeColor="background1"/>
                          <w:sz w:val="24"/>
                          <w:szCs w:val="24"/>
                          <w:lang w:val="es-ES"/>
                        </w:rPr>
                        <w:t>Room</w:t>
                      </w:r>
                      <w:proofErr w:type="spellEnd"/>
                      <w:r w:rsidR="002B74AB" w:rsidRPr="002B74AB">
                        <w:rPr>
                          <w:rFonts w:ascii="Bell MT" w:hAnsi="Bell MT"/>
                          <w:b/>
                          <w:color w:val="FFFFFF" w:themeColor="background1"/>
                          <w:sz w:val="24"/>
                          <w:szCs w:val="24"/>
                          <w:lang w:val="es-ES"/>
                        </w:rPr>
                        <w:t xml:space="preserve"> 101.</w:t>
                      </w:r>
                    </w:p>
                    <w:p w:rsidR="00AC134D" w:rsidRPr="002B74AB" w:rsidRDefault="00AC134D" w:rsidP="00AC134D">
                      <w:pPr>
                        <w:pStyle w:val="NoSpacing"/>
                        <w:jc w:val="center"/>
                        <w:rPr>
                          <w:rFonts w:ascii="Bell MT" w:hAnsi="Bell MT"/>
                          <w:b/>
                          <w:color w:val="FFFFFF" w:themeColor="background1"/>
                          <w:sz w:val="24"/>
                          <w:szCs w:val="24"/>
                          <w:lang w:val="es-ES"/>
                        </w:rPr>
                      </w:pPr>
                      <w:r w:rsidRPr="002B74AB">
                        <w:rPr>
                          <w:rFonts w:ascii="Bell MT" w:hAnsi="Bell MT"/>
                          <w:b/>
                          <w:color w:val="FFFFFF" w:themeColor="background1"/>
                          <w:sz w:val="24"/>
                          <w:szCs w:val="24"/>
                          <w:lang w:val="es-ES"/>
                        </w:rPr>
                        <w:t xml:space="preserve">Miguel </w:t>
                      </w:r>
                      <w:r w:rsidR="009D1051" w:rsidRPr="002B74AB">
                        <w:rPr>
                          <w:rFonts w:ascii="Bell MT" w:hAnsi="Bell MT"/>
                          <w:b/>
                          <w:color w:val="FFFFFF" w:themeColor="background1"/>
                          <w:sz w:val="24"/>
                          <w:szCs w:val="24"/>
                          <w:lang w:val="es-ES"/>
                        </w:rPr>
                        <w:t>Ángel</w:t>
                      </w:r>
                      <w:r w:rsidRPr="002B74AB">
                        <w:rPr>
                          <w:rFonts w:ascii="Bell MT" w:hAnsi="Bell MT"/>
                          <w:b/>
                          <w:color w:val="FFFFFF" w:themeColor="background1"/>
                          <w:sz w:val="24"/>
                          <w:szCs w:val="24"/>
                          <w:lang w:val="es-ES"/>
                        </w:rPr>
                        <w:t>, 8 – 28010 Madrid</w:t>
                      </w:r>
                    </w:p>
                    <w:p w:rsidR="002B74AB" w:rsidRDefault="002B74AB" w:rsidP="00AC134D">
                      <w:pPr>
                        <w:pStyle w:val="NoSpacing"/>
                        <w:jc w:val="center"/>
                        <w:rPr>
                          <w:rFonts w:ascii="Bell MT" w:hAnsi="Bell MT"/>
                          <w:b/>
                          <w:color w:val="FFFFFF" w:themeColor="background1"/>
                          <w:sz w:val="24"/>
                          <w:szCs w:val="24"/>
                        </w:rPr>
                      </w:pPr>
                      <w:r>
                        <w:rPr>
                          <w:rFonts w:ascii="Bell MT" w:hAnsi="Bell MT"/>
                          <w:b/>
                          <w:color w:val="FFFFFF" w:themeColor="background1"/>
                          <w:sz w:val="24"/>
                          <w:szCs w:val="24"/>
                        </w:rPr>
                        <w:t xml:space="preserve">Please confirm your attendance to </w:t>
                      </w:r>
                      <w:hyperlink r:id="rId9" w:history="1">
                        <w:r w:rsidRPr="002B74AB">
                          <w:rPr>
                            <w:rStyle w:val="Hyperlink"/>
                            <w:rFonts w:ascii="Bell MT" w:hAnsi="Bell MT"/>
                            <w:b/>
                            <w:color w:val="FFFFFF" w:themeColor="background1"/>
                            <w:sz w:val="24"/>
                            <w:szCs w:val="24"/>
                          </w:rPr>
                          <w:t>americanspace.madrid@iie.es</w:t>
                        </w:r>
                      </w:hyperlink>
                    </w:p>
                    <w:p w:rsidR="002B74AB" w:rsidRPr="00592A69" w:rsidRDefault="002B74AB" w:rsidP="00AC134D">
                      <w:pPr>
                        <w:pStyle w:val="NoSpacing"/>
                        <w:jc w:val="center"/>
                        <w:rPr>
                          <w:rFonts w:ascii="Bell MT" w:hAnsi="Bell MT"/>
                          <w:b/>
                          <w:color w:val="FFFFFF" w:themeColor="background1"/>
                          <w:sz w:val="24"/>
                          <w:szCs w:val="24"/>
                        </w:rPr>
                      </w:pPr>
                    </w:p>
                  </w:txbxContent>
                </v:textbox>
              </v:shape>
            </w:pict>
          </mc:Fallback>
        </mc:AlternateContent>
      </w:r>
    </w:p>
    <w:p w:rsidR="00AC134D" w:rsidRDefault="00AC134D" w:rsidP="00AC134D">
      <w:pPr>
        <w:rPr>
          <w:rFonts w:ascii="Arial Rounded MT Bold" w:hAnsi="Arial Rounded MT Bold"/>
          <w:sz w:val="24"/>
          <w:szCs w:val="24"/>
        </w:rPr>
      </w:pPr>
    </w:p>
    <w:p w:rsidR="00AC134D" w:rsidRDefault="00AC134D" w:rsidP="00AC134D">
      <w:pPr>
        <w:rPr>
          <w:rFonts w:ascii="Arial Rounded MT Bold" w:hAnsi="Arial Rounded MT Bold"/>
          <w:sz w:val="24"/>
          <w:szCs w:val="24"/>
        </w:rPr>
      </w:pPr>
    </w:p>
    <w:p w:rsidR="00AC134D" w:rsidRDefault="00AC134D" w:rsidP="00AC134D">
      <w:pPr>
        <w:rPr>
          <w:rFonts w:ascii="Arial Rounded MT Bold" w:hAnsi="Arial Rounded MT Bold"/>
          <w:sz w:val="24"/>
          <w:szCs w:val="24"/>
        </w:rPr>
      </w:pPr>
    </w:p>
    <w:p w:rsidR="00592A69" w:rsidRPr="00890FD5" w:rsidRDefault="00592A69" w:rsidP="00AC134D">
      <w:pPr>
        <w:rPr>
          <w:rFonts w:ascii="Arial Rounded MT Bold" w:hAnsi="Arial Rounded MT Bold"/>
        </w:rPr>
      </w:pPr>
    </w:p>
    <w:p w:rsidR="00B909A9" w:rsidRDefault="00B909A9" w:rsidP="00B909A9">
      <w:pPr>
        <w:pStyle w:val="PlainText"/>
        <w:rPr>
          <w:i/>
          <w:sz w:val="26"/>
          <w:szCs w:val="26"/>
        </w:rPr>
      </w:pPr>
      <w:r w:rsidRPr="00B909A9">
        <w:rPr>
          <w:rFonts w:asciiTheme="minorHAnsi" w:hAnsiTheme="minorHAnsi"/>
          <w:i/>
          <w:sz w:val="26"/>
          <w:szCs w:val="26"/>
        </w:rPr>
        <w:t xml:space="preserve">Joe McVeigh has more than 30 years of experience in English language teaching. </w:t>
      </w:r>
      <w:r>
        <w:rPr>
          <w:rFonts w:asciiTheme="minorHAnsi" w:hAnsiTheme="minorHAnsi"/>
          <w:i/>
          <w:sz w:val="26"/>
          <w:szCs w:val="26"/>
        </w:rPr>
        <w:t>He</w:t>
      </w:r>
      <w:r w:rsidRPr="00B909A9">
        <w:rPr>
          <w:rFonts w:asciiTheme="minorHAnsi" w:hAnsiTheme="minorHAnsi"/>
          <w:i/>
          <w:sz w:val="26"/>
          <w:szCs w:val="26"/>
        </w:rPr>
        <w:t xml:space="preserve"> has taught internationally and has worked with students and trained teachers in the U.S.A. at the California State University, Los Angeles, the University of Southern California, and Middlebury College.  He is co-author of Tips for Teaching Culture: Practical Approaches to Intercultural Communication from Pearson and co-author of two books in the Q: Skills for Success series from Oxford University Press. He works as an independent consultant and as a representative of the Commission on English Language Program Accreditation. In addition to giving talks and workshops he consults with schools and other organizations to improve English language teaching. His visit to Spain is sponsored by the U.S. Embassy in Madrid.</w:t>
      </w:r>
      <w:bookmarkStart w:id="0" w:name="_GoBack"/>
      <w:bookmarkEnd w:id="0"/>
    </w:p>
    <w:sectPr w:rsidR="00B909A9" w:rsidSect="00B909A9">
      <w:headerReference w:type="default" r:id="rId10"/>
      <w:pgSz w:w="12240" w:h="15840"/>
      <w:pgMar w:top="1980" w:right="1440" w:bottom="108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F57" w:rsidRDefault="00745F57" w:rsidP="00924084">
      <w:pPr>
        <w:spacing w:after="0" w:line="240" w:lineRule="auto"/>
      </w:pPr>
      <w:r>
        <w:separator/>
      </w:r>
    </w:p>
  </w:endnote>
  <w:endnote w:type="continuationSeparator" w:id="0">
    <w:p w:rsidR="00745F57" w:rsidRDefault="00745F57" w:rsidP="0092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F57" w:rsidRDefault="00745F57" w:rsidP="00924084">
      <w:pPr>
        <w:spacing w:after="0" w:line="240" w:lineRule="auto"/>
      </w:pPr>
      <w:r>
        <w:separator/>
      </w:r>
    </w:p>
  </w:footnote>
  <w:footnote w:type="continuationSeparator" w:id="0">
    <w:p w:rsidR="00745F57" w:rsidRDefault="00745F57" w:rsidP="009240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084" w:rsidRPr="002F10C8" w:rsidRDefault="002B74AB" w:rsidP="00924084">
    <w:pPr>
      <w:pStyle w:val="Header"/>
      <w:jc w:val="center"/>
      <w:rPr>
        <w:lang w:val="es-ES"/>
      </w:rPr>
    </w:pPr>
    <w:r>
      <w:rPr>
        <w:noProof/>
      </w:rPr>
      <w:drawing>
        <wp:anchor distT="0" distB="0" distL="114300" distR="114300" simplePos="0" relativeHeight="251659264" behindDoc="0" locked="0" layoutInCell="1" allowOverlap="1" wp14:anchorId="7DA255CA" wp14:editId="57C22BAE">
          <wp:simplePos x="0" y="0"/>
          <wp:positionH relativeFrom="column">
            <wp:posOffset>2266950</wp:posOffset>
          </wp:positionH>
          <wp:positionV relativeFrom="paragraph">
            <wp:posOffset>29845</wp:posOffset>
          </wp:positionV>
          <wp:extent cx="885825" cy="46545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4654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F129172" wp14:editId="16629716">
          <wp:simplePos x="0" y="0"/>
          <wp:positionH relativeFrom="column">
            <wp:posOffset>3152775</wp:posOffset>
          </wp:positionH>
          <wp:positionV relativeFrom="paragraph">
            <wp:posOffset>28575</wp:posOffset>
          </wp:positionV>
          <wp:extent cx="476250" cy="4578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assy seal.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6250" cy="4578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F4AE435" wp14:editId="5721AE74">
          <wp:simplePos x="0" y="0"/>
          <wp:positionH relativeFrom="column">
            <wp:posOffset>4857750</wp:posOffset>
          </wp:positionH>
          <wp:positionV relativeFrom="paragraph">
            <wp:posOffset>21590</wp:posOffset>
          </wp:positionV>
          <wp:extent cx="1285875" cy="558800"/>
          <wp:effectExtent l="0" t="0" r="9525" b="0"/>
          <wp:wrapSquare wrapText="bothSides"/>
          <wp:docPr id="7" name="Picture 7" descr="C:\Users\MORENOMA\Local Settings\Temporary Internet Files\Content.Outlook\6VPRIHP5\American space mas clar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ORENOMA\Local Settings\Temporary Internet Files\Content.Outlook\6VPRIHP5\American space mas claro 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587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22E72E1" wp14:editId="0AF9FA4F">
          <wp:simplePos x="0" y="0"/>
          <wp:positionH relativeFrom="column">
            <wp:posOffset>-228600</wp:posOffset>
          </wp:positionH>
          <wp:positionV relativeFrom="paragraph">
            <wp:posOffset>123825</wp:posOffset>
          </wp:positionV>
          <wp:extent cx="1295400" cy="357505"/>
          <wp:effectExtent l="0" t="0" r="0" b="4445"/>
          <wp:wrapSquare wrapText="bothSides"/>
          <wp:docPr id="6" name="Picture 6" descr="C:\Users\MORENOMA\Local Settings\Temporary Internet Files\Content.Word\iie_logo_1200x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ORENOMA\Local Settings\Temporary Internet Files\Content.Word\iie_logo_1200x33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5400" cy="357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4084" w:rsidRPr="002F10C8" w:rsidRDefault="00924084" w:rsidP="00924084">
    <w:pPr>
      <w:pStyle w:val="Header"/>
      <w:jc w:val="center"/>
      <w:rPr>
        <w:lang w:val="es-ES"/>
      </w:rPr>
    </w:pPr>
  </w:p>
  <w:p w:rsidR="00924084" w:rsidRPr="002F10C8" w:rsidRDefault="00924084" w:rsidP="00924084">
    <w:pPr>
      <w:pStyle w:val="Header"/>
      <w:jc w:val="center"/>
      <w:rPr>
        <w:lang w:val="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4D"/>
    <w:rsid w:val="000E2CDE"/>
    <w:rsid w:val="001E6E4D"/>
    <w:rsid w:val="002B74AB"/>
    <w:rsid w:val="002F10C8"/>
    <w:rsid w:val="00341D6E"/>
    <w:rsid w:val="003D1AD0"/>
    <w:rsid w:val="00585727"/>
    <w:rsid w:val="00592A69"/>
    <w:rsid w:val="00647D9F"/>
    <w:rsid w:val="00745F57"/>
    <w:rsid w:val="0075609F"/>
    <w:rsid w:val="007F43ED"/>
    <w:rsid w:val="00813CBB"/>
    <w:rsid w:val="00890FD5"/>
    <w:rsid w:val="00924084"/>
    <w:rsid w:val="009A1831"/>
    <w:rsid w:val="009D1051"/>
    <w:rsid w:val="00A244C0"/>
    <w:rsid w:val="00A8520D"/>
    <w:rsid w:val="00AC134D"/>
    <w:rsid w:val="00B909A9"/>
    <w:rsid w:val="00C42C84"/>
    <w:rsid w:val="00DD2D74"/>
    <w:rsid w:val="00E1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09F"/>
    <w:rPr>
      <w:rFonts w:ascii="Tahoma" w:hAnsi="Tahoma" w:cs="Tahoma"/>
      <w:sz w:val="16"/>
      <w:szCs w:val="16"/>
    </w:rPr>
  </w:style>
  <w:style w:type="paragraph" w:styleId="NoSpacing">
    <w:name w:val="No Spacing"/>
    <w:uiPriority w:val="1"/>
    <w:qFormat/>
    <w:rsid w:val="00AC134D"/>
    <w:pPr>
      <w:spacing w:after="0" w:line="240" w:lineRule="auto"/>
    </w:pPr>
  </w:style>
  <w:style w:type="paragraph" w:styleId="Header">
    <w:name w:val="header"/>
    <w:basedOn w:val="Normal"/>
    <w:link w:val="HeaderChar"/>
    <w:uiPriority w:val="99"/>
    <w:unhideWhenUsed/>
    <w:rsid w:val="00924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084"/>
  </w:style>
  <w:style w:type="paragraph" w:styleId="Footer">
    <w:name w:val="footer"/>
    <w:basedOn w:val="Normal"/>
    <w:link w:val="FooterChar"/>
    <w:uiPriority w:val="99"/>
    <w:unhideWhenUsed/>
    <w:rsid w:val="00924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084"/>
  </w:style>
  <w:style w:type="character" w:styleId="Hyperlink">
    <w:name w:val="Hyperlink"/>
    <w:basedOn w:val="DefaultParagraphFont"/>
    <w:uiPriority w:val="99"/>
    <w:unhideWhenUsed/>
    <w:rsid w:val="002B74AB"/>
    <w:rPr>
      <w:color w:val="0000FF" w:themeColor="hyperlink"/>
      <w:u w:val="single"/>
    </w:rPr>
  </w:style>
  <w:style w:type="paragraph" w:styleId="PlainText">
    <w:name w:val="Plain Text"/>
    <w:basedOn w:val="Normal"/>
    <w:link w:val="PlainTextChar"/>
    <w:uiPriority w:val="99"/>
    <w:unhideWhenUsed/>
    <w:rsid w:val="00B909A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909A9"/>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09F"/>
    <w:rPr>
      <w:rFonts w:ascii="Tahoma" w:hAnsi="Tahoma" w:cs="Tahoma"/>
      <w:sz w:val="16"/>
      <w:szCs w:val="16"/>
    </w:rPr>
  </w:style>
  <w:style w:type="paragraph" w:styleId="NoSpacing">
    <w:name w:val="No Spacing"/>
    <w:uiPriority w:val="1"/>
    <w:qFormat/>
    <w:rsid w:val="00AC134D"/>
    <w:pPr>
      <w:spacing w:after="0" w:line="240" w:lineRule="auto"/>
    </w:pPr>
  </w:style>
  <w:style w:type="paragraph" w:styleId="Header">
    <w:name w:val="header"/>
    <w:basedOn w:val="Normal"/>
    <w:link w:val="HeaderChar"/>
    <w:uiPriority w:val="99"/>
    <w:unhideWhenUsed/>
    <w:rsid w:val="00924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084"/>
  </w:style>
  <w:style w:type="paragraph" w:styleId="Footer">
    <w:name w:val="footer"/>
    <w:basedOn w:val="Normal"/>
    <w:link w:val="FooterChar"/>
    <w:uiPriority w:val="99"/>
    <w:unhideWhenUsed/>
    <w:rsid w:val="00924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084"/>
  </w:style>
  <w:style w:type="character" w:styleId="Hyperlink">
    <w:name w:val="Hyperlink"/>
    <w:basedOn w:val="DefaultParagraphFont"/>
    <w:uiPriority w:val="99"/>
    <w:unhideWhenUsed/>
    <w:rsid w:val="002B74AB"/>
    <w:rPr>
      <w:color w:val="0000FF" w:themeColor="hyperlink"/>
      <w:u w:val="single"/>
    </w:rPr>
  </w:style>
  <w:style w:type="paragraph" w:styleId="PlainText">
    <w:name w:val="Plain Text"/>
    <w:basedOn w:val="Normal"/>
    <w:link w:val="PlainTextChar"/>
    <w:uiPriority w:val="99"/>
    <w:unhideWhenUsed/>
    <w:rsid w:val="00B909A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909A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274869">
      <w:bodyDiv w:val="1"/>
      <w:marLeft w:val="0"/>
      <w:marRight w:val="0"/>
      <w:marTop w:val="0"/>
      <w:marBottom w:val="0"/>
      <w:divBdr>
        <w:top w:val="none" w:sz="0" w:space="0" w:color="auto"/>
        <w:left w:val="none" w:sz="0" w:space="0" w:color="auto"/>
        <w:bottom w:val="none" w:sz="0" w:space="0" w:color="auto"/>
        <w:right w:val="none" w:sz="0" w:space="0" w:color="auto"/>
      </w:divBdr>
    </w:div>
    <w:div w:id="727261704">
      <w:bodyDiv w:val="1"/>
      <w:marLeft w:val="0"/>
      <w:marRight w:val="0"/>
      <w:marTop w:val="0"/>
      <w:marBottom w:val="0"/>
      <w:divBdr>
        <w:top w:val="none" w:sz="0" w:space="0" w:color="auto"/>
        <w:left w:val="none" w:sz="0" w:space="0" w:color="auto"/>
        <w:bottom w:val="none" w:sz="0" w:space="0" w:color="auto"/>
        <w:right w:val="none" w:sz="0" w:space="0" w:color="auto"/>
      </w:divBdr>
    </w:div>
    <w:div w:id="124788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ricanspace.madrid@iie.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ericanspace.madrid@iie.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MORENOMA</dc:creator>
  <cp:lastModifiedBy>MORENOMA</cp:lastModifiedBy>
  <cp:revision>10</cp:revision>
  <cp:lastPrinted>2015-02-03T11:51:00Z</cp:lastPrinted>
  <dcterms:created xsi:type="dcterms:W3CDTF">2015-02-02T08:49:00Z</dcterms:created>
  <dcterms:modified xsi:type="dcterms:W3CDTF">2015-02-04T14:11:00Z</dcterms:modified>
</cp:coreProperties>
</file>