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890D4" w14:textId="77777777" w:rsidR="00FC2FC2" w:rsidRPr="006276D9" w:rsidRDefault="00FC2FC2" w:rsidP="004F7D31">
      <w:pPr>
        <w:pStyle w:val="Heading1"/>
        <w:ind w:left="360" w:firstLine="0"/>
        <w:rPr>
          <w:rFonts w:ascii="Calibri" w:hAnsi="Calibri" w:cs="Calibri"/>
          <w:b/>
          <w:color w:val="auto"/>
          <w:sz w:val="40"/>
          <w:szCs w:val="22"/>
        </w:rPr>
      </w:pPr>
      <w:bookmarkStart w:id="0" w:name="_GoBack"/>
      <w:bookmarkEnd w:id="0"/>
      <w:r w:rsidRPr="006276D9">
        <w:rPr>
          <w:rFonts w:ascii="Calibri" w:hAnsi="Calibri" w:cs="Calibri"/>
          <w:b/>
          <w:color w:val="auto"/>
          <w:sz w:val="40"/>
          <w:szCs w:val="22"/>
        </w:rPr>
        <w:t>Empowering students with media literacy</w:t>
      </w:r>
    </w:p>
    <w:p w14:paraId="4308DBF9" w14:textId="77777777" w:rsidR="004F7D31" w:rsidRDefault="004F7D31" w:rsidP="004F7D31"/>
    <w:p w14:paraId="45EBB9D2" w14:textId="77777777" w:rsidR="004F7D31" w:rsidRPr="004F7D31" w:rsidRDefault="004F7D31" w:rsidP="004F7D31">
      <w:r>
        <w:t>Joe McVeigh</w:t>
      </w:r>
    </w:p>
    <w:p w14:paraId="7F44895F" w14:textId="77777777" w:rsidR="004F7D31" w:rsidRPr="006276D9" w:rsidRDefault="004F7D31" w:rsidP="004F7D31">
      <w:pPr>
        <w:pStyle w:val="Heading1"/>
        <w:ind w:left="360" w:firstLine="0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03570AC9" w14:textId="77777777" w:rsidR="004F7D31" w:rsidRPr="006276D9" w:rsidRDefault="00FC2FC2" w:rsidP="004F7D31">
      <w:pPr>
        <w:pStyle w:val="Heading1"/>
        <w:ind w:left="360" w:firstLine="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276D9">
        <w:rPr>
          <w:rFonts w:ascii="Calibri" w:hAnsi="Calibri" w:cs="Calibri"/>
          <w:b/>
          <w:bCs/>
          <w:color w:val="auto"/>
          <w:sz w:val="22"/>
          <w:szCs w:val="22"/>
        </w:rPr>
        <w:t>When thinking about media literacy, we need to ask</w:t>
      </w:r>
      <w:r w:rsidR="004F7D31" w:rsidRPr="006276D9">
        <w:rPr>
          <w:rFonts w:ascii="Calibri" w:hAnsi="Calibri" w:cs="Calibri"/>
          <w:b/>
          <w:bCs/>
          <w:color w:val="auto"/>
          <w:sz w:val="22"/>
          <w:szCs w:val="22"/>
        </w:rPr>
        <w:t xml:space="preserve"> . . .</w:t>
      </w:r>
      <w:r w:rsidRPr="006276D9">
        <w:rPr>
          <w:rFonts w:ascii="Calibri" w:hAnsi="Calibri" w:cs="Calibri"/>
          <w:b/>
          <w:bCs/>
          <w:color w:val="auto"/>
          <w:sz w:val="22"/>
          <w:szCs w:val="22"/>
        </w:rPr>
        <w:t xml:space="preserve">:  </w:t>
      </w:r>
    </w:p>
    <w:p w14:paraId="3D456B81" w14:textId="77777777" w:rsidR="00FC2FC2" w:rsidRPr="006276D9" w:rsidRDefault="00FC2FC2" w:rsidP="004F7D31">
      <w:pPr>
        <w:pStyle w:val="Heading1"/>
        <w:ind w:left="720" w:firstLine="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276D9">
        <w:rPr>
          <w:rFonts w:ascii="Calibri" w:hAnsi="Calibri" w:cs="Calibri"/>
          <w:b/>
          <w:bCs/>
          <w:color w:val="auto"/>
          <w:sz w:val="22"/>
          <w:szCs w:val="22"/>
        </w:rPr>
        <w:t>“What is in the frame of the camera?”</w:t>
      </w:r>
    </w:p>
    <w:p w14:paraId="2B3A0D54" w14:textId="77777777" w:rsidR="00FC2FC2" w:rsidRPr="006276D9" w:rsidRDefault="00FC2FC2" w:rsidP="004F7D31">
      <w:pPr>
        <w:pStyle w:val="Heading2"/>
        <w:ind w:left="720" w:firstLine="0"/>
        <w:rPr>
          <w:rFonts w:ascii="Calibri" w:hAnsi="Calibri" w:cs="Calibri"/>
          <w:color w:val="auto"/>
          <w:sz w:val="22"/>
          <w:szCs w:val="22"/>
        </w:rPr>
      </w:pPr>
      <w:r w:rsidRPr="006276D9">
        <w:rPr>
          <w:rFonts w:ascii="Calibri" w:hAnsi="Calibri" w:cs="Calibri"/>
          <w:color w:val="auto"/>
          <w:sz w:val="22"/>
          <w:szCs w:val="22"/>
        </w:rPr>
        <w:t xml:space="preserve">What is </w:t>
      </w:r>
      <w:r w:rsidRPr="006276D9">
        <w:rPr>
          <w:rFonts w:ascii="Calibri" w:hAnsi="Calibri" w:cs="Calibri"/>
          <w:b/>
          <w:bCs/>
          <w:color w:val="auto"/>
          <w:sz w:val="22"/>
          <w:szCs w:val="22"/>
        </w:rPr>
        <w:t>inside</w:t>
      </w:r>
      <w:r w:rsidRPr="006276D9">
        <w:rPr>
          <w:rFonts w:ascii="Calibri" w:hAnsi="Calibri" w:cs="Calibri"/>
          <w:color w:val="auto"/>
          <w:sz w:val="22"/>
          <w:szCs w:val="22"/>
        </w:rPr>
        <w:t xml:space="preserve"> the frame that we </w:t>
      </w:r>
      <w:r w:rsidRPr="006276D9">
        <w:rPr>
          <w:rFonts w:ascii="Calibri" w:hAnsi="Calibri" w:cs="Calibri"/>
          <w:b/>
          <w:bCs/>
          <w:color w:val="auto"/>
          <w:sz w:val="22"/>
          <w:szCs w:val="22"/>
        </w:rPr>
        <w:t>do</w:t>
      </w:r>
      <w:r w:rsidRPr="006276D9">
        <w:rPr>
          <w:rFonts w:ascii="Calibri" w:hAnsi="Calibri" w:cs="Calibri"/>
          <w:color w:val="auto"/>
          <w:sz w:val="22"/>
          <w:szCs w:val="22"/>
        </w:rPr>
        <w:t xml:space="preserve"> see?</w:t>
      </w:r>
    </w:p>
    <w:p w14:paraId="6D1E24B5" w14:textId="77777777" w:rsidR="00FC2FC2" w:rsidRPr="006276D9" w:rsidRDefault="00FC2FC2" w:rsidP="004F7D31">
      <w:pPr>
        <w:pStyle w:val="Heading2"/>
        <w:ind w:left="720" w:firstLine="0"/>
        <w:rPr>
          <w:rFonts w:ascii="Calibri" w:hAnsi="Calibri" w:cs="Calibri"/>
          <w:color w:val="auto"/>
          <w:sz w:val="22"/>
          <w:szCs w:val="22"/>
        </w:rPr>
      </w:pPr>
      <w:r w:rsidRPr="006276D9">
        <w:rPr>
          <w:rFonts w:ascii="Calibri" w:hAnsi="Calibri" w:cs="Calibri"/>
          <w:color w:val="auto"/>
          <w:sz w:val="22"/>
          <w:szCs w:val="22"/>
        </w:rPr>
        <w:t xml:space="preserve">What is </w:t>
      </w:r>
      <w:r w:rsidRPr="006276D9">
        <w:rPr>
          <w:rFonts w:ascii="Calibri" w:hAnsi="Calibri" w:cs="Calibri"/>
          <w:b/>
          <w:bCs/>
          <w:color w:val="auto"/>
          <w:sz w:val="22"/>
          <w:szCs w:val="22"/>
        </w:rPr>
        <w:t>outside</w:t>
      </w:r>
      <w:r w:rsidRPr="006276D9">
        <w:rPr>
          <w:rFonts w:ascii="Calibri" w:hAnsi="Calibri" w:cs="Calibri"/>
          <w:color w:val="auto"/>
          <w:sz w:val="22"/>
          <w:szCs w:val="22"/>
        </w:rPr>
        <w:t xml:space="preserve"> the frame that we </w:t>
      </w:r>
      <w:r w:rsidRPr="006276D9">
        <w:rPr>
          <w:rFonts w:ascii="Calibri" w:hAnsi="Calibri" w:cs="Calibri"/>
          <w:b/>
          <w:bCs/>
          <w:color w:val="auto"/>
          <w:sz w:val="22"/>
          <w:szCs w:val="22"/>
        </w:rPr>
        <w:t>don’t</w:t>
      </w:r>
      <w:r w:rsidRPr="006276D9">
        <w:rPr>
          <w:rFonts w:ascii="Calibri" w:hAnsi="Calibri" w:cs="Calibri"/>
          <w:color w:val="auto"/>
          <w:sz w:val="22"/>
          <w:szCs w:val="22"/>
        </w:rPr>
        <w:t xml:space="preserve"> see?</w:t>
      </w:r>
    </w:p>
    <w:p w14:paraId="387321C0" w14:textId="77777777" w:rsidR="00FC2FC2" w:rsidRPr="006276D9" w:rsidRDefault="00FC2FC2" w:rsidP="004F7D31">
      <w:pPr>
        <w:pStyle w:val="Heading2"/>
        <w:ind w:left="720" w:firstLine="0"/>
        <w:rPr>
          <w:rFonts w:ascii="Calibri" w:hAnsi="Calibri" w:cs="Calibri"/>
          <w:color w:val="auto"/>
          <w:sz w:val="22"/>
          <w:szCs w:val="22"/>
        </w:rPr>
      </w:pPr>
      <w:r w:rsidRPr="006276D9">
        <w:rPr>
          <w:rFonts w:ascii="Calibri" w:hAnsi="Calibri" w:cs="Calibri"/>
          <w:color w:val="auto"/>
          <w:sz w:val="22"/>
          <w:szCs w:val="22"/>
        </w:rPr>
        <w:t xml:space="preserve">What would we see if we looked in </w:t>
      </w:r>
      <w:r w:rsidRPr="006276D9">
        <w:rPr>
          <w:rFonts w:ascii="Calibri" w:hAnsi="Calibri" w:cs="Calibri"/>
          <w:b/>
          <w:bCs/>
          <w:color w:val="auto"/>
          <w:sz w:val="22"/>
          <w:szCs w:val="22"/>
        </w:rPr>
        <w:t>another direction</w:t>
      </w:r>
      <w:r w:rsidRPr="006276D9">
        <w:rPr>
          <w:rFonts w:ascii="Calibri" w:hAnsi="Calibri" w:cs="Calibri"/>
          <w:color w:val="auto"/>
          <w:sz w:val="22"/>
          <w:szCs w:val="22"/>
        </w:rPr>
        <w:t>?</w:t>
      </w:r>
    </w:p>
    <w:p w14:paraId="33E28F1A" w14:textId="77777777" w:rsidR="00FC2FC2" w:rsidRPr="006276D9" w:rsidRDefault="00FC2FC2" w:rsidP="004F7D31">
      <w:pPr>
        <w:pStyle w:val="Heading2"/>
        <w:ind w:left="720" w:firstLine="0"/>
        <w:rPr>
          <w:rFonts w:ascii="Calibri" w:hAnsi="Calibri" w:cs="Calibri"/>
          <w:color w:val="auto"/>
          <w:sz w:val="22"/>
          <w:szCs w:val="22"/>
        </w:rPr>
      </w:pPr>
      <w:r w:rsidRPr="006276D9">
        <w:rPr>
          <w:rFonts w:ascii="Calibri" w:hAnsi="Calibri" w:cs="Calibri"/>
          <w:color w:val="auto"/>
          <w:sz w:val="22"/>
          <w:szCs w:val="22"/>
        </w:rPr>
        <w:t xml:space="preserve">Who is </w:t>
      </w:r>
      <w:r w:rsidRPr="006276D9">
        <w:rPr>
          <w:rFonts w:ascii="Calibri" w:hAnsi="Calibri" w:cs="Calibri"/>
          <w:b/>
          <w:bCs/>
          <w:color w:val="auto"/>
          <w:sz w:val="22"/>
          <w:szCs w:val="22"/>
        </w:rPr>
        <w:t>controlling</w:t>
      </w:r>
      <w:r w:rsidRPr="006276D9">
        <w:rPr>
          <w:rFonts w:ascii="Calibri" w:hAnsi="Calibri" w:cs="Calibri"/>
          <w:color w:val="auto"/>
          <w:sz w:val="22"/>
          <w:szCs w:val="22"/>
        </w:rPr>
        <w:t xml:space="preserve"> what we see?</w:t>
      </w:r>
    </w:p>
    <w:p w14:paraId="1598B5CF" w14:textId="77777777" w:rsidR="00FC2FC2" w:rsidRPr="006276D9" w:rsidRDefault="00FC2FC2" w:rsidP="004F7D31">
      <w:pPr>
        <w:pStyle w:val="Heading1"/>
        <w:ind w:left="720" w:firstLine="0"/>
        <w:rPr>
          <w:rFonts w:ascii="Calibri" w:hAnsi="Calibri" w:cs="Calibri"/>
          <w:color w:val="auto"/>
          <w:sz w:val="22"/>
          <w:szCs w:val="22"/>
        </w:rPr>
      </w:pPr>
      <w:r w:rsidRPr="006276D9">
        <w:rPr>
          <w:rFonts w:ascii="Calibri" w:hAnsi="Calibri" w:cs="Calibri"/>
          <w:color w:val="auto"/>
          <w:sz w:val="22"/>
          <w:szCs w:val="22"/>
        </w:rPr>
        <w:t>The producer of the media controls what we see</w:t>
      </w:r>
    </w:p>
    <w:p w14:paraId="1E83861E" w14:textId="77777777" w:rsidR="004F7D31" w:rsidRPr="006276D9" w:rsidRDefault="004F7D31" w:rsidP="004F7D31">
      <w:pPr>
        <w:pStyle w:val="Heading1"/>
        <w:ind w:left="360" w:firstLine="0"/>
        <w:rPr>
          <w:rFonts w:ascii="Calibri" w:hAnsi="Calibri" w:cs="Calibri"/>
          <w:color w:val="auto"/>
          <w:sz w:val="22"/>
          <w:szCs w:val="22"/>
        </w:rPr>
      </w:pPr>
    </w:p>
    <w:p w14:paraId="36BCDE0D" w14:textId="77777777" w:rsidR="00FC2FC2" w:rsidRPr="006276D9" w:rsidRDefault="00FC2FC2" w:rsidP="004F7D31">
      <w:pPr>
        <w:pStyle w:val="Heading1"/>
        <w:ind w:left="360" w:firstLine="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276D9">
        <w:rPr>
          <w:rFonts w:ascii="Calibri" w:hAnsi="Calibri" w:cs="Calibri"/>
          <w:b/>
          <w:bCs/>
          <w:color w:val="auto"/>
          <w:sz w:val="22"/>
          <w:szCs w:val="22"/>
        </w:rPr>
        <w:t>The producer of the media always has choices   about what to show and how to show it.</w:t>
      </w:r>
    </w:p>
    <w:p w14:paraId="069F788F" w14:textId="77777777" w:rsidR="00FC2FC2" w:rsidRPr="006276D9" w:rsidRDefault="00FC2FC2" w:rsidP="004F7D31">
      <w:pPr>
        <w:pStyle w:val="Heading2"/>
        <w:ind w:left="720" w:firstLine="0"/>
        <w:rPr>
          <w:rFonts w:ascii="Calibri" w:hAnsi="Calibri" w:cs="Calibri"/>
          <w:color w:val="auto"/>
          <w:sz w:val="22"/>
          <w:szCs w:val="22"/>
        </w:rPr>
      </w:pPr>
      <w:r w:rsidRPr="006276D9">
        <w:rPr>
          <w:rFonts w:ascii="Calibri" w:hAnsi="Calibri" w:cs="Calibri"/>
          <w:color w:val="auto"/>
          <w:sz w:val="22"/>
          <w:szCs w:val="22"/>
        </w:rPr>
        <w:t xml:space="preserve">What does a writer choose to </w:t>
      </w:r>
      <w:r w:rsidRPr="006276D9">
        <w:rPr>
          <w:rFonts w:ascii="Calibri" w:hAnsi="Calibri" w:cs="Calibri"/>
          <w:b/>
          <w:bCs/>
          <w:color w:val="auto"/>
          <w:sz w:val="22"/>
          <w:szCs w:val="22"/>
        </w:rPr>
        <w:t>include</w:t>
      </w:r>
      <w:r w:rsidRPr="006276D9">
        <w:rPr>
          <w:rFonts w:ascii="Calibri" w:hAnsi="Calibri" w:cs="Calibri"/>
          <w:color w:val="auto"/>
          <w:sz w:val="22"/>
          <w:szCs w:val="22"/>
        </w:rPr>
        <w:t xml:space="preserve"> in a newspaper article?</w:t>
      </w:r>
    </w:p>
    <w:p w14:paraId="2EE0C5A4" w14:textId="77777777" w:rsidR="00FC2FC2" w:rsidRPr="006276D9" w:rsidRDefault="00FC2FC2" w:rsidP="004F7D31">
      <w:pPr>
        <w:pStyle w:val="Heading2"/>
        <w:ind w:left="720" w:firstLine="0"/>
        <w:rPr>
          <w:rFonts w:ascii="Calibri" w:hAnsi="Calibri" w:cs="Calibri"/>
          <w:color w:val="auto"/>
          <w:sz w:val="22"/>
          <w:szCs w:val="22"/>
        </w:rPr>
      </w:pPr>
      <w:r w:rsidRPr="006276D9">
        <w:rPr>
          <w:rFonts w:ascii="Calibri" w:hAnsi="Calibri" w:cs="Calibri"/>
          <w:color w:val="auto"/>
          <w:sz w:val="22"/>
          <w:szCs w:val="22"/>
        </w:rPr>
        <w:t xml:space="preserve">What does a writer choose </w:t>
      </w:r>
      <w:r w:rsidRPr="006276D9">
        <w:rPr>
          <w:rFonts w:ascii="Calibri" w:hAnsi="Calibri" w:cs="Calibri"/>
          <w:b/>
          <w:bCs/>
          <w:color w:val="auto"/>
          <w:sz w:val="22"/>
          <w:szCs w:val="22"/>
        </w:rPr>
        <w:t>not</w:t>
      </w:r>
      <w:r w:rsidRPr="006276D9">
        <w:rPr>
          <w:rFonts w:ascii="Calibri" w:hAnsi="Calibri" w:cs="Calibri"/>
          <w:color w:val="auto"/>
          <w:sz w:val="22"/>
          <w:szCs w:val="22"/>
        </w:rPr>
        <w:t xml:space="preserve"> to include?</w:t>
      </w:r>
    </w:p>
    <w:p w14:paraId="000AE732" w14:textId="77777777" w:rsidR="00FC2FC2" w:rsidRPr="006276D9" w:rsidRDefault="00FC2FC2" w:rsidP="004F7D31">
      <w:pPr>
        <w:pStyle w:val="Heading2"/>
        <w:ind w:left="720" w:firstLine="0"/>
        <w:rPr>
          <w:rFonts w:ascii="Calibri" w:hAnsi="Calibri" w:cs="Calibri"/>
          <w:color w:val="auto"/>
          <w:sz w:val="22"/>
          <w:szCs w:val="22"/>
        </w:rPr>
      </w:pPr>
      <w:r w:rsidRPr="006276D9">
        <w:rPr>
          <w:rFonts w:ascii="Calibri" w:hAnsi="Calibri" w:cs="Calibri"/>
          <w:color w:val="auto"/>
          <w:sz w:val="22"/>
          <w:szCs w:val="22"/>
        </w:rPr>
        <w:t xml:space="preserve">How might </w:t>
      </w:r>
      <w:r w:rsidRPr="006276D9">
        <w:rPr>
          <w:rFonts w:ascii="Calibri" w:hAnsi="Calibri" w:cs="Calibri"/>
          <w:b/>
          <w:bCs/>
          <w:color w:val="auto"/>
          <w:sz w:val="22"/>
          <w:szCs w:val="22"/>
        </w:rPr>
        <w:t xml:space="preserve">a different writer </w:t>
      </w:r>
      <w:r w:rsidRPr="006276D9">
        <w:rPr>
          <w:rFonts w:ascii="Calibri" w:hAnsi="Calibri" w:cs="Calibri"/>
          <w:color w:val="auto"/>
          <w:sz w:val="22"/>
          <w:szCs w:val="22"/>
        </w:rPr>
        <w:t>describe the scene?</w:t>
      </w:r>
    </w:p>
    <w:p w14:paraId="3D5408A2" w14:textId="77777777" w:rsidR="00FC2FC2" w:rsidRPr="006276D9" w:rsidRDefault="00FC2FC2" w:rsidP="004F7D31">
      <w:pPr>
        <w:pStyle w:val="Heading2"/>
        <w:ind w:left="720" w:firstLine="0"/>
        <w:rPr>
          <w:rFonts w:ascii="Calibri" w:hAnsi="Calibri" w:cs="Calibri"/>
          <w:color w:val="auto"/>
          <w:sz w:val="22"/>
          <w:szCs w:val="22"/>
        </w:rPr>
      </w:pPr>
      <w:r w:rsidRPr="006276D9">
        <w:rPr>
          <w:rFonts w:ascii="Calibri" w:hAnsi="Calibri" w:cs="Calibri"/>
          <w:color w:val="auto"/>
          <w:sz w:val="22"/>
          <w:szCs w:val="22"/>
        </w:rPr>
        <w:t xml:space="preserve">Who is </w:t>
      </w:r>
      <w:r w:rsidRPr="006276D9">
        <w:rPr>
          <w:rFonts w:ascii="Calibri" w:hAnsi="Calibri" w:cs="Calibri"/>
          <w:b/>
          <w:bCs/>
          <w:color w:val="auto"/>
          <w:sz w:val="22"/>
          <w:szCs w:val="22"/>
        </w:rPr>
        <w:t>controlling</w:t>
      </w:r>
      <w:r w:rsidRPr="006276D9">
        <w:rPr>
          <w:rFonts w:ascii="Calibri" w:hAnsi="Calibri" w:cs="Calibri"/>
          <w:color w:val="auto"/>
          <w:sz w:val="22"/>
          <w:szCs w:val="22"/>
        </w:rPr>
        <w:t xml:space="preserve"> what we read?</w:t>
      </w:r>
    </w:p>
    <w:p w14:paraId="5BDC13C8" w14:textId="77777777" w:rsidR="00FC2FC2" w:rsidRPr="006276D9" w:rsidRDefault="00FC2FC2" w:rsidP="004F7D31">
      <w:pPr>
        <w:pStyle w:val="Heading1"/>
        <w:ind w:left="0" w:firstLine="0"/>
        <w:rPr>
          <w:rFonts w:ascii="Calibri" w:hAnsi="Calibri" w:cs="Calibri"/>
          <w:color w:val="auto"/>
          <w:sz w:val="22"/>
          <w:szCs w:val="22"/>
        </w:rPr>
      </w:pPr>
    </w:p>
    <w:p w14:paraId="24EFBA79" w14:textId="77777777" w:rsidR="00FC2FC2" w:rsidRPr="006276D9" w:rsidRDefault="00FC2FC2" w:rsidP="004F7D31">
      <w:pPr>
        <w:pStyle w:val="Heading1"/>
        <w:ind w:left="360" w:firstLine="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276D9">
        <w:rPr>
          <w:rFonts w:ascii="Calibri" w:hAnsi="Calibri" w:cs="Calibri"/>
          <w:b/>
          <w:bCs/>
          <w:color w:val="auto"/>
          <w:sz w:val="22"/>
          <w:szCs w:val="22"/>
        </w:rPr>
        <w:t>PART 1: Defining media literacy</w:t>
      </w:r>
    </w:p>
    <w:p w14:paraId="1BD16D21" w14:textId="77777777" w:rsidR="00FC2FC2" w:rsidRPr="006276D9" w:rsidRDefault="00FC2FC2" w:rsidP="004F7D31">
      <w:pPr>
        <w:pStyle w:val="Heading2"/>
        <w:ind w:left="720" w:firstLine="0"/>
        <w:rPr>
          <w:rFonts w:ascii="Calibri" w:hAnsi="Calibri" w:cs="Calibri"/>
          <w:color w:val="auto"/>
          <w:sz w:val="22"/>
          <w:szCs w:val="22"/>
        </w:rPr>
      </w:pPr>
      <w:r w:rsidRPr="006276D9">
        <w:rPr>
          <w:rFonts w:ascii="Calibri" w:hAnsi="Calibri" w:cs="Calibri"/>
          <w:color w:val="auto"/>
          <w:sz w:val="22"/>
          <w:szCs w:val="22"/>
        </w:rPr>
        <w:t>literacy</w:t>
      </w:r>
    </w:p>
    <w:p w14:paraId="4C54552B" w14:textId="77777777" w:rsidR="00FC2FC2" w:rsidRPr="006276D9" w:rsidRDefault="00FC2FC2" w:rsidP="004F7D31">
      <w:pPr>
        <w:pStyle w:val="Heading2"/>
        <w:ind w:left="720" w:firstLine="0"/>
        <w:rPr>
          <w:rFonts w:ascii="Calibri" w:hAnsi="Calibri" w:cs="Calibri"/>
          <w:color w:val="auto"/>
          <w:sz w:val="22"/>
          <w:szCs w:val="22"/>
        </w:rPr>
      </w:pPr>
      <w:r w:rsidRPr="006276D9">
        <w:rPr>
          <w:rFonts w:ascii="Calibri" w:hAnsi="Calibri" w:cs="Calibri"/>
          <w:color w:val="auto"/>
          <w:sz w:val="22"/>
          <w:szCs w:val="22"/>
        </w:rPr>
        <w:t>critical thinking</w:t>
      </w:r>
    </w:p>
    <w:p w14:paraId="5A5425B7" w14:textId="77777777" w:rsidR="00FC2FC2" w:rsidRPr="006276D9" w:rsidRDefault="00FC2FC2" w:rsidP="004F7D31">
      <w:pPr>
        <w:pStyle w:val="Heading2"/>
        <w:ind w:left="720" w:firstLine="0"/>
        <w:rPr>
          <w:rFonts w:ascii="Calibri" w:hAnsi="Calibri" w:cs="Calibri"/>
          <w:color w:val="auto"/>
          <w:sz w:val="22"/>
          <w:szCs w:val="22"/>
        </w:rPr>
      </w:pPr>
      <w:r w:rsidRPr="006276D9">
        <w:rPr>
          <w:rFonts w:ascii="Calibri" w:hAnsi="Calibri" w:cs="Calibri"/>
          <w:color w:val="auto"/>
          <w:sz w:val="22"/>
          <w:szCs w:val="22"/>
        </w:rPr>
        <w:t>types of media</w:t>
      </w:r>
    </w:p>
    <w:p w14:paraId="6937C82D" w14:textId="77777777" w:rsidR="004F7D31" w:rsidRPr="006276D9" w:rsidRDefault="004F7D31" w:rsidP="004F7D31">
      <w:pPr>
        <w:pStyle w:val="Heading2"/>
        <w:ind w:left="720" w:firstLine="0"/>
        <w:rPr>
          <w:rFonts w:ascii="Calibri" w:hAnsi="Calibri" w:cs="Calibri"/>
          <w:color w:val="auto"/>
          <w:sz w:val="22"/>
          <w:szCs w:val="22"/>
        </w:rPr>
      </w:pPr>
    </w:p>
    <w:p w14:paraId="1C07595D" w14:textId="77777777" w:rsidR="004F7D31" w:rsidRPr="006276D9" w:rsidRDefault="00FC2FC2" w:rsidP="004F7D31">
      <w:pPr>
        <w:pStyle w:val="Heading1"/>
        <w:ind w:left="720" w:firstLine="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276D9">
        <w:rPr>
          <w:rFonts w:ascii="Calibri" w:hAnsi="Calibri" w:cs="Calibri"/>
          <w:b/>
          <w:bCs/>
          <w:color w:val="auto"/>
          <w:sz w:val="22"/>
          <w:szCs w:val="22"/>
        </w:rPr>
        <w:t>How would you define “media literacy”?</w:t>
      </w:r>
    </w:p>
    <w:p w14:paraId="60FC17A7" w14:textId="77777777" w:rsidR="004F7D31" w:rsidRPr="006276D9" w:rsidRDefault="004F7D31" w:rsidP="004F7D31">
      <w:pPr>
        <w:pStyle w:val="Heading1"/>
        <w:ind w:left="720" w:firstLine="0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42245DD3" w14:textId="77777777" w:rsidR="004F7D31" w:rsidRPr="004F7D31" w:rsidRDefault="004F7D31" w:rsidP="004F7D31">
      <w:pPr>
        <w:tabs>
          <w:tab w:val="left" w:leader="underscore" w:pos="9216"/>
        </w:tabs>
        <w:spacing w:after="0"/>
        <w:ind w:left="720"/>
      </w:pPr>
      <w:r w:rsidRPr="004F7D31">
        <w:tab/>
      </w:r>
    </w:p>
    <w:p w14:paraId="083040AC" w14:textId="77777777" w:rsidR="004F7D31" w:rsidRDefault="004F7D31" w:rsidP="004F7D31">
      <w:pPr>
        <w:tabs>
          <w:tab w:val="left" w:leader="underscore" w:pos="9216"/>
        </w:tabs>
        <w:spacing w:after="0"/>
        <w:ind w:left="720"/>
      </w:pPr>
    </w:p>
    <w:p w14:paraId="3E2DB1DE" w14:textId="77777777" w:rsidR="004F7D31" w:rsidRPr="004F7D31" w:rsidRDefault="004F7D31" w:rsidP="004F7D31">
      <w:pPr>
        <w:tabs>
          <w:tab w:val="left" w:leader="underscore" w:pos="9216"/>
        </w:tabs>
        <w:spacing w:after="0"/>
        <w:ind w:left="720"/>
      </w:pPr>
      <w:r w:rsidRPr="004F7D31">
        <w:tab/>
      </w:r>
    </w:p>
    <w:p w14:paraId="7A0D7201" w14:textId="77777777" w:rsidR="00FC2FC2" w:rsidRPr="006276D9" w:rsidRDefault="00FC2FC2" w:rsidP="004F7D31">
      <w:pPr>
        <w:pStyle w:val="Heading1"/>
        <w:ind w:left="720" w:firstLine="0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70DB80D4" w14:textId="77777777" w:rsidR="00FC2FC2" w:rsidRPr="006276D9" w:rsidRDefault="00FC2FC2" w:rsidP="004F7D31">
      <w:pPr>
        <w:pStyle w:val="Heading1"/>
        <w:ind w:left="360" w:firstLine="0"/>
        <w:rPr>
          <w:rFonts w:ascii="Calibri" w:hAnsi="Calibri" w:cs="Calibri"/>
          <w:color w:val="auto"/>
          <w:sz w:val="22"/>
          <w:szCs w:val="22"/>
        </w:rPr>
      </w:pPr>
    </w:p>
    <w:p w14:paraId="2FEA3795" w14:textId="77777777" w:rsidR="00FC2FC2" w:rsidRPr="006276D9" w:rsidRDefault="004F7D31" w:rsidP="004F7D31">
      <w:pPr>
        <w:pStyle w:val="Heading1"/>
        <w:ind w:left="360" w:firstLine="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276D9">
        <w:rPr>
          <w:rFonts w:ascii="Calibri" w:hAnsi="Calibri" w:cs="Calibri"/>
          <w:b/>
          <w:bCs/>
          <w:color w:val="auto"/>
          <w:sz w:val="22"/>
          <w:szCs w:val="22"/>
        </w:rPr>
        <w:t xml:space="preserve">PART 2: </w:t>
      </w:r>
      <w:r w:rsidR="00FC2FC2" w:rsidRPr="006276D9">
        <w:rPr>
          <w:rFonts w:ascii="Calibri" w:hAnsi="Calibri" w:cs="Calibri"/>
          <w:b/>
          <w:bCs/>
          <w:color w:val="auto"/>
          <w:sz w:val="22"/>
          <w:szCs w:val="22"/>
        </w:rPr>
        <w:t xml:space="preserve">Why teach media literacy to our students? </w:t>
      </w:r>
    </w:p>
    <w:p w14:paraId="47631EA1" w14:textId="77777777" w:rsidR="00FC2FC2" w:rsidRPr="006276D9" w:rsidRDefault="00FC2FC2" w:rsidP="004F7D31">
      <w:pPr>
        <w:pStyle w:val="Heading2"/>
        <w:ind w:left="0" w:firstLine="0"/>
        <w:rPr>
          <w:rFonts w:ascii="Calibri" w:hAnsi="Calibri" w:cs="Calibri"/>
          <w:color w:val="auto"/>
          <w:sz w:val="22"/>
          <w:szCs w:val="22"/>
        </w:rPr>
      </w:pPr>
    </w:p>
    <w:p w14:paraId="409AD59D" w14:textId="77777777" w:rsidR="004F7D31" w:rsidRPr="006276D9" w:rsidRDefault="004F7D31" w:rsidP="004F7D31">
      <w:pPr>
        <w:pStyle w:val="Heading1"/>
        <w:ind w:left="360" w:firstLine="0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0F01BAAF" w14:textId="77777777" w:rsidR="00FC2FC2" w:rsidRPr="006276D9" w:rsidRDefault="00FC2FC2" w:rsidP="004F7D31">
      <w:pPr>
        <w:pStyle w:val="Heading1"/>
        <w:ind w:left="360" w:firstLine="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276D9">
        <w:rPr>
          <w:rFonts w:ascii="Calibri" w:hAnsi="Calibri" w:cs="Calibri"/>
          <w:b/>
          <w:bCs/>
          <w:color w:val="auto"/>
          <w:sz w:val="22"/>
          <w:szCs w:val="22"/>
        </w:rPr>
        <w:t>PART 3: How to analyze media sources</w:t>
      </w:r>
    </w:p>
    <w:p w14:paraId="50638C76" w14:textId="77777777" w:rsidR="00FC2FC2" w:rsidRPr="006276D9" w:rsidRDefault="004F7D31" w:rsidP="004F7D31">
      <w:pPr>
        <w:pStyle w:val="Heading2"/>
        <w:ind w:left="720" w:firstLine="0"/>
        <w:rPr>
          <w:rFonts w:ascii="Calibri" w:hAnsi="Calibri" w:cs="Calibri"/>
          <w:color w:val="auto"/>
          <w:sz w:val="22"/>
          <w:szCs w:val="22"/>
        </w:rPr>
      </w:pPr>
      <w:r w:rsidRPr="006276D9">
        <w:rPr>
          <w:rFonts w:ascii="Calibri" w:hAnsi="Calibri" w:cs="Calibri"/>
          <w:color w:val="auto"/>
          <w:sz w:val="22"/>
          <w:szCs w:val="22"/>
        </w:rPr>
        <w:t xml:space="preserve">1. </w:t>
      </w:r>
      <w:r w:rsidR="00FC2FC2" w:rsidRPr="006276D9">
        <w:rPr>
          <w:rFonts w:ascii="Calibri" w:hAnsi="Calibri" w:cs="Calibri"/>
          <w:color w:val="auto"/>
          <w:sz w:val="22"/>
          <w:szCs w:val="22"/>
        </w:rPr>
        <w:t>Analyzing advertisements</w:t>
      </w:r>
    </w:p>
    <w:p w14:paraId="16107040" w14:textId="77777777" w:rsidR="00FC2FC2" w:rsidRPr="006276D9" w:rsidRDefault="00FC2FC2" w:rsidP="004F7D31">
      <w:pPr>
        <w:pStyle w:val="Heading1"/>
        <w:ind w:left="720" w:firstLine="0"/>
        <w:rPr>
          <w:rFonts w:ascii="Calibri" w:hAnsi="Calibri" w:cs="Calibri"/>
          <w:color w:val="auto"/>
          <w:sz w:val="22"/>
          <w:szCs w:val="22"/>
        </w:rPr>
      </w:pPr>
      <w:r w:rsidRPr="006276D9">
        <w:rPr>
          <w:rFonts w:ascii="Calibri" w:hAnsi="Calibri" w:cs="Calibri"/>
          <w:color w:val="auto"/>
          <w:sz w:val="22"/>
          <w:szCs w:val="22"/>
        </w:rPr>
        <w:t>2. Evaluating information sources</w:t>
      </w:r>
    </w:p>
    <w:p w14:paraId="0FAEF183" w14:textId="77777777" w:rsidR="004F7D31" w:rsidRPr="006276D9" w:rsidRDefault="00FC2FC2" w:rsidP="004F7D31">
      <w:pPr>
        <w:pStyle w:val="Heading1"/>
        <w:ind w:left="720" w:firstLine="0"/>
        <w:rPr>
          <w:rFonts w:ascii="Calibri" w:hAnsi="Calibri" w:cs="Calibri"/>
          <w:color w:val="auto"/>
          <w:sz w:val="22"/>
          <w:szCs w:val="22"/>
        </w:rPr>
      </w:pPr>
      <w:r w:rsidRPr="006276D9">
        <w:rPr>
          <w:rFonts w:ascii="Calibri" w:hAnsi="Calibri" w:cs="Calibri"/>
          <w:color w:val="auto"/>
          <w:sz w:val="22"/>
          <w:szCs w:val="22"/>
        </w:rPr>
        <w:t>3. Identifying false, biased, or sensationalized  information in the media</w:t>
      </w:r>
    </w:p>
    <w:p w14:paraId="4573F326" w14:textId="77777777" w:rsidR="004F7D31" w:rsidRPr="004F7D31" w:rsidRDefault="004F7D31" w:rsidP="004F7D31"/>
    <w:p w14:paraId="0C43DA5D" w14:textId="77777777" w:rsidR="00FC2FC2" w:rsidRPr="006276D9" w:rsidRDefault="004F7D31" w:rsidP="004F7D31">
      <w:pPr>
        <w:pStyle w:val="Heading1"/>
        <w:ind w:left="360" w:firstLine="0"/>
        <w:rPr>
          <w:rFonts w:ascii="Calibri" w:hAnsi="Calibri" w:cs="Calibri"/>
          <w:b/>
          <w:color w:val="auto"/>
          <w:sz w:val="22"/>
          <w:szCs w:val="22"/>
        </w:rPr>
      </w:pPr>
      <w:r w:rsidRPr="006276D9">
        <w:rPr>
          <w:rFonts w:ascii="Calibri" w:hAnsi="Calibri" w:cs="Calibri"/>
          <w:b/>
          <w:color w:val="auto"/>
          <w:sz w:val="22"/>
          <w:szCs w:val="22"/>
        </w:rPr>
        <w:t xml:space="preserve">PART 4: </w:t>
      </w:r>
      <w:r w:rsidR="00FC2FC2" w:rsidRPr="006276D9">
        <w:rPr>
          <w:rFonts w:ascii="Calibri" w:hAnsi="Calibri" w:cs="Calibri"/>
          <w:b/>
          <w:color w:val="auto"/>
          <w:sz w:val="22"/>
          <w:szCs w:val="22"/>
        </w:rPr>
        <w:t>Producing: involving the class</w:t>
      </w:r>
    </w:p>
    <w:p w14:paraId="221CE84B" w14:textId="77777777" w:rsidR="00FC2FC2" w:rsidRPr="006276D9" w:rsidRDefault="00FC2FC2" w:rsidP="004F7D31">
      <w:pPr>
        <w:pStyle w:val="Heading1"/>
        <w:ind w:left="720" w:firstLine="0"/>
        <w:rPr>
          <w:rFonts w:ascii="Calibri" w:hAnsi="Calibri" w:cs="Calibri"/>
          <w:bCs/>
          <w:color w:val="auto"/>
          <w:sz w:val="22"/>
          <w:szCs w:val="22"/>
        </w:rPr>
      </w:pPr>
      <w:r w:rsidRPr="006276D9">
        <w:rPr>
          <w:rFonts w:ascii="Calibri" w:hAnsi="Calibri" w:cs="Calibri"/>
          <w:bCs/>
          <w:color w:val="auto"/>
          <w:sz w:val="22"/>
          <w:szCs w:val="22"/>
        </w:rPr>
        <w:t>Media production activities: three examples</w:t>
      </w:r>
    </w:p>
    <w:p w14:paraId="4A085C2A" w14:textId="77777777" w:rsidR="004F7D31" w:rsidRPr="004F7D31" w:rsidRDefault="004F7D31" w:rsidP="004F7D31"/>
    <w:p w14:paraId="3DC485B5" w14:textId="77777777" w:rsidR="00FC2FC2" w:rsidRPr="006276D9" w:rsidRDefault="004F7D31" w:rsidP="004F7D31">
      <w:pPr>
        <w:pStyle w:val="Heading2"/>
        <w:ind w:left="0" w:firstLine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276D9">
        <w:rPr>
          <w:rFonts w:ascii="Calibri" w:hAnsi="Calibri" w:cs="Calibri"/>
          <w:b/>
          <w:bCs/>
          <w:color w:val="auto"/>
          <w:sz w:val="22"/>
          <w:szCs w:val="22"/>
        </w:rPr>
        <w:br w:type="page"/>
      </w:r>
      <w:r w:rsidR="00FC2FC2" w:rsidRPr="006276D9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Bibliography</w:t>
      </w:r>
    </w:p>
    <w:p w14:paraId="374A516A" w14:textId="77777777" w:rsidR="004F7D31" w:rsidRPr="004F7D31" w:rsidRDefault="004F7D31" w:rsidP="004F7D31"/>
    <w:p w14:paraId="39220F1F" w14:textId="77777777" w:rsidR="00FC2FC2" w:rsidRPr="006276D9" w:rsidRDefault="00FC2FC2" w:rsidP="004F7D31">
      <w:pPr>
        <w:pStyle w:val="Heading2"/>
        <w:spacing w:after="120"/>
        <w:ind w:left="630" w:hanging="630"/>
        <w:rPr>
          <w:rFonts w:ascii="Calibri" w:hAnsi="Calibri" w:cs="Calibri"/>
          <w:color w:val="auto"/>
          <w:sz w:val="22"/>
          <w:szCs w:val="22"/>
        </w:rPr>
      </w:pPr>
      <w:r w:rsidRPr="006276D9">
        <w:rPr>
          <w:rFonts w:ascii="Calibri" w:hAnsi="Calibri" w:cs="Calibri"/>
          <w:color w:val="auto"/>
          <w:sz w:val="22"/>
          <w:szCs w:val="22"/>
        </w:rPr>
        <w:t xml:space="preserve">Grigoryan, A. &amp; King, J. M. (2008). Adbusting: Critical media literacy in a multi-skills academic writing lesson. </w:t>
      </w:r>
      <w:r w:rsidRPr="006276D9">
        <w:rPr>
          <w:rFonts w:ascii="Calibri" w:hAnsi="Calibri" w:cs="Calibri"/>
          <w:i/>
          <w:iCs/>
          <w:color w:val="auto"/>
          <w:sz w:val="22"/>
          <w:szCs w:val="22"/>
        </w:rPr>
        <w:t>English Teaching Forum, 46(4) pp. 2–8.</w:t>
      </w:r>
    </w:p>
    <w:p w14:paraId="6AAAFA44" w14:textId="77777777" w:rsidR="00FC2FC2" w:rsidRPr="006276D9" w:rsidRDefault="00FC2FC2" w:rsidP="004F7D31">
      <w:pPr>
        <w:pStyle w:val="Heading2"/>
        <w:spacing w:after="120"/>
        <w:ind w:left="630" w:hanging="630"/>
        <w:rPr>
          <w:rFonts w:ascii="Calibri" w:hAnsi="Calibri" w:cs="Calibri"/>
          <w:color w:val="auto"/>
          <w:sz w:val="22"/>
          <w:szCs w:val="22"/>
        </w:rPr>
      </w:pPr>
      <w:r w:rsidRPr="006276D9">
        <w:rPr>
          <w:rFonts w:ascii="Calibri" w:hAnsi="Calibri" w:cs="Calibri"/>
          <w:color w:val="auto"/>
          <w:sz w:val="22"/>
          <w:szCs w:val="22"/>
        </w:rPr>
        <w:t xml:space="preserve">Hart, M. (2008). </w:t>
      </w:r>
      <w:r w:rsidRPr="006276D9">
        <w:rPr>
          <w:rFonts w:ascii="Calibri" w:hAnsi="Calibri" w:cs="Calibri"/>
          <w:i/>
          <w:iCs/>
          <w:color w:val="auto"/>
          <w:sz w:val="22"/>
          <w:szCs w:val="22"/>
        </w:rPr>
        <w:t xml:space="preserve">Media literacy grades 7–8. </w:t>
      </w:r>
      <w:r w:rsidRPr="006276D9">
        <w:rPr>
          <w:rFonts w:ascii="Calibri" w:hAnsi="Calibri" w:cs="Calibri"/>
          <w:color w:val="auto"/>
          <w:sz w:val="22"/>
          <w:szCs w:val="22"/>
        </w:rPr>
        <w:t>Westminster, CA: Teacher Created Resources, Inc.</w:t>
      </w:r>
    </w:p>
    <w:p w14:paraId="3C4FF305" w14:textId="77777777" w:rsidR="00FC2FC2" w:rsidRPr="006276D9" w:rsidRDefault="00FC2FC2" w:rsidP="004F7D31">
      <w:pPr>
        <w:pStyle w:val="Heading2"/>
        <w:spacing w:after="120"/>
        <w:ind w:left="630" w:hanging="630"/>
        <w:rPr>
          <w:rFonts w:ascii="Calibri" w:hAnsi="Calibri" w:cs="Calibri"/>
          <w:color w:val="auto"/>
          <w:sz w:val="22"/>
          <w:szCs w:val="22"/>
        </w:rPr>
      </w:pPr>
      <w:r w:rsidRPr="006276D9">
        <w:rPr>
          <w:rFonts w:ascii="Calibri" w:hAnsi="Calibri" w:cs="Calibri"/>
          <w:color w:val="auto"/>
          <w:sz w:val="22"/>
          <w:szCs w:val="22"/>
        </w:rPr>
        <w:t xml:space="preserve">Hobbs, R. &amp; Moore, D. C. (2013). </w:t>
      </w:r>
      <w:r w:rsidRPr="006276D9">
        <w:rPr>
          <w:rFonts w:ascii="Calibri" w:hAnsi="Calibri" w:cs="Calibri"/>
          <w:i/>
          <w:iCs/>
          <w:color w:val="auto"/>
          <w:sz w:val="22"/>
          <w:szCs w:val="22"/>
        </w:rPr>
        <w:t xml:space="preserve">Discovering media literacy: Teaching digital media and popular culture in elementary school. </w:t>
      </w:r>
      <w:r w:rsidRPr="006276D9">
        <w:rPr>
          <w:rFonts w:ascii="Calibri" w:hAnsi="Calibri" w:cs="Calibri"/>
          <w:color w:val="auto"/>
          <w:sz w:val="22"/>
          <w:szCs w:val="22"/>
        </w:rPr>
        <w:t>Thousand Oaks, CA: Corwin.</w:t>
      </w:r>
    </w:p>
    <w:p w14:paraId="622AEB5E" w14:textId="77777777" w:rsidR="00FC2FC2" w:rsidRPr="006276D9" w:rsidRDefault="00FC2FC2" w:rsidP="004F7D31">
      <w:pPr>
        <w:pStyle w:val="Heading2"/>
        <w:spacing w:after="120"/>
        <w:ind w:left="630" w:hanging="630"/>
        <w:rPr>
          <w:rFonts w:ascii="Calibri" w:hAnsi="Calibri" w:cs="Calibri"/>
          <w:color w:val="auto"/>
          <w:sz w:val="22"/>
          <w:szCs w:val="22"/>
        </w:rPr>
      </w:pPr>
      <w:r w:rsidRPr="006276D9">
        <w:rPr>
          <w:rFonts w:ascii="Calibri" w:hAnsi="Calibri" w:cs="Calibri"/>
          <w:color w:val="auto"/>
          <w:sz w:val="22"/>
          <w:szCs w:val="22"/>
        </w:rPr>
        <w:t xml:space="preserve">Potter, W. J. (2016). </w:t>
      </w:r>
      <w:r w:rsidRPr="006276D9">
        <w:rPr>
          <w:rFonts w:ascii="Calibri" w:hAnsi="Calibri" w:cs="Calibri"/>
          <w:i/>
          <w:iCs/>
          <w:color w:val="auto"/>
          <w:sz w:val="22"/>
          <w:szCs w:val="22"/>
        </w:rPr>
        <w:t>Media literacy</w:t>
      </w:r>
      <w:r w:rsidRPr="006276D9">
        <w:rPr>
          <w:rFonts w:ascii="Calibri" w:hAnsi="Calibri" w:cs="Calibri"/>
          <w:color w:val="auto"/>
          <w:sz w:val="22"/>
          <w:szCs w:val="22"/>
        </w:rPr>
        <w:t xml:space="preserve"> (8</w:t>
      </w:r>
      <w:r w:rsidRPr="006276D9">
        <w:rPr>
          <w:rFonts w:ascii="Calibri" w:hAnsi="Calibri" w:cs="Calibri"/>
          <w:color w:val="auto"/>
          <w:sz w:val="22"/>
          <w:szCs w:val="22"/>
          <w:vertAlign w:val="superscript"/>
        </w:rPr>
        <w:t>th</w:t>
      </w:r>
      <w:r w:rsidRPr="006276D9">
        <w:rPr>
          <w:rFonts w:ascii="Calibri" w:hAnsi="Calibri" w:cs="Calibri"/>
          <w:color w:val="auto"/>
          <w:sz w:val="22"/>
          <w:szCs w:val="22"/>
        </w:rPr>
        <w:t xml:space="preserve"> ed.). Thousand Oaks, CA: Sage.</w:t>
      </w:r>
    </w:p>
    <w:p w14:paraId="23946C36" w14:textId="77777777" w:rsidR="00FC2FC2" w:rsidRPr="006276D9" w:rsidRDefault="00FC2FC2" w:rsidP="004F7D31">
      <w:pPr>
        <w:pStyle w:val="Heading2"/>
        <w:spacing w:after="120"/>
        <w:ind w:left="630" w:hanging="630"/>
        <w:rPr>
          <w:rFonts w:ascii="Calibri" w:hAnsi="Calibri" w:cs="Calibri"/>
          <w:color w:val="auto"/>
          <w:sz w:val="22"/>
          <w:szCs w:val="22"/>
        </w:rPr>
      </w:pPr>
      <w:r w:rsidRPr="006276D9">
        <w:rPr>
          <w:rFonts w:ascii="Calibri" w:hAnsi="Calibri" w:cs="Calibri"/>
          <w:color w:val="auto"/>
          <w:sz w:val="22"/>
          <w:szCs w:val="22"/>
        </w:rPr>
        <w:t xml:space="preserve">Teeter, J. L. (2016). Using Wikipedia to make English academic writing meaningful for undergraduates. In P. Clements, A. Krause, &amp; H. Brown (Eds.). </w:t>
      </w:r>
      <w:r w:rsidRPr="006276D9">
        <w:rPr>
          <w:rFonts w:ascii="Calibri" w:hAnsi="Calibri" w:cs="Calibri"/>
          <w:i/>
          <w:iCs/>
          <w:color w:val="auto"/>
          <w:sz w:val="22"/>
          <w:szCs w:val="22"/>
        </w:rPr>
        <w:t xml:space="preserve">Focus on the learner. </w:t>
      </w:r>
      <w:r w:rsidRPr="006276D9">
        <w:rPr>
          <w:rFonts w:ascii="Calibri" w:hAnsi="Calibri" w:cs="Calibri"/>
          <w:color w:val="auto"/>
          <w:sz w:val="22"/>
          <w:szCs w:val="22"/>
        </w:rPr>
        <w:t>Tokyo: JALT</w:t>
      </w:r>
    </w:p>
    <w:p w14:paraId="10081F26" w14:textId="77777777" w:rsidR="00FC2FC2" w:rsidRPr="006276D9" w:rsidRDefault="00FC2FC2" w:rsidP="004F7D31">
      <w:pPr>
        <w:pStyle w:val="Heading2"/>
        <w:spacing w:after="120"/>
        <w:ind w:left="630" w:hanging="630"/>
        <w:rPr>
          <w:rFonts w:ascii="Calibri" w:hAnsi="Calibri" w:cs="Calibri"/>
          <w:color w:val="auto"/>
          <w:sz w:val="22"/>
          <w:szCs w:val="22"/>
        </w:rPr>
      </w:pPr>
    </w:p>
    <w:p w14:paraId="229FABE1" w14:textId="77777777" w:rsidR="00FC2FC2" w:rsidRPr="006276D9" w:rsidRDefault="00FC2FC2" w:rsidP="004F7D31">
      <w:pPr>
        <w:pStyle w:val="Heading2"/>
        <w:spacing w:after="120"/>
        <w:ind w:left="630" w:hanging="630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276D9">
        <w:rPr>
          <w:rFonts w:ascii="Calibri" w:hAnsi="Calibri" w:cs="Calibri"/>
          <w:b/>
          <w:bCs/>
          <w:color w:val="auto"/>
          <w:sz w:val="22"/>
          <w:szCs w:val="22"/>
        </w:rPr>
        <w:t>Useful websites</w:t>
      </w:r>
    </w:p>
    <w:p w14:paraId="62919D9E" w14:textId="77777777" w:rsidR="00FC2FC2" w:rsidRPr="006276D9" w:rsidRDefault="00FC2FC2" w:rsidP="004F7D31">
      <w:pPr>
        <w:pStyle w:val="Heading2"/>
        <w:spacing w:after="120"/>
        <w:ind w:left="630" w:hanging="630"/>
        <w:rPr>
          <w:rFonts w:ascii="Calibri" w:hAnsi="Calibri" w:cs="Calibri"/>
          <w:color w:val="auto"/>
          <w:sz w:val="22"/>
          <w:szCs w:val="22"/>
        </w:rPr>
      </w:pPr>
      <w:r w:rsidRPr="006276D9">
        <w:rPr>
          <w:rFonts w:ascii="Calibri" w:hAnsi="Calibri" w:cs="Calibri"/>
          <w:color w:val="auto"/>
          <w:sz w:val="22"/>
          <w:szCs w:val="22"/>
        </w:rPr>
        <w:t xml:space="preserve">Center for Media Literacy: </w:t>
      </w:r>
      <w:r w:rsidRPr="006276D9">
        <w:rPr>
          <w:rFonts w:ascii="Calibri" w:hAnsi="Calibri" w:cs="Calibri"/>
          <w:color w:val="auto"/>
          <w:sz w:val="22"/>
          <w:szCs w:val="22"/>
          <w:u w:val="single"/>
        </w:rPr>
        <w:t>www.medialit.org/reading-room/reading-room-article-index</w:t>
      </w:r>
    </w:p>
    <w:p w14:paraId="0758B029" w14:textId="77777777" w:rsidR="00FC2FC2" w:rsidRPr="006276D9" w:rsidRDefault="00FC2FC2" w:rsidP="004F7D31">
      <w:pPr>
        <w:pStyle w:val="Heading2"/>
        <w:spacing w:after="120"/>
        <w:ind w:left="630" w:hanging="630"/>
        <w:rPr>
          <w:rFonts w:ascii="Calibri" w:hAnsi="Calibri" w:cs="Calibri"/>
          <w:color w:val="auto"/>
          <w:sz w:val="22"/>
          <w:szCs w:val="22"/>
        </w:rPr>
      </w:pPr>
      <w:r w:rsidRPr="006276D9">
        <w:rPr>
          <w:rFonts w:ascii="Calibri" w:hAnsi="Calibri" w:cs="Calibri"/>
          <w:color w:val="auto"/>
          <w:sz w:val="22"/>
          <w:szCs w:val="22"/>
        </w:rPr>
        <w:t xml:space="preserve">Project LookSharp: </w:t>
      </w:r>
      <w:r w:rsidRPr="006276D9">
        <w:rPr>
          <w:rFonts w:ascii="Calibri" w:hAnsi="Calibri" w:cs="Calibri"/>
          <w:color w:val="auto"/>
          <w:sz w:val="22"/>
          <w:szCs w:val="22"/>
          <w:u w:val="single"/>
        </w:rPr>
        <w:t>www.projectlooksharp.org</w:t>
      </w:r>
    </w:p>
    <w:p w14:paraId="706ACEBD" w14:textId="77777777" w:rsidR="00FC2FC2" w:rsidRPr="006276D9" w:rsidRDefault="00FC2FC2" w:rsidP="004F7D31">
      <w:pPr>
        <w:pStyle w:val="Heading2"/>
        <w:spacing w:after="120"/>
        <w:ind w:left="630" w:hanging="630"/>
        <w:rPr>
          <w:rFonts w:ascii="Calibri" w:hAnsi="Calibri" w:cs="Calibri"/>
          <w:color w:val="auto"/>
          <w:sz w:val="22"/>
          <w:szCs w:val="22"/>
          <w:u w:val="single"/>
        </w:rPr>
      </w:pPr>
      <w:r w:rsidRPr="006276D9">
        <w:rPr>
          <w:rFonts w:ascii="Calibri" w:hAnsi="Calibri" w:cs="Calibri"/>
          <w:color w:val="auto"/>
          <w:sz w:val="22"/>
          <w:szCs w:val="22"/>
        </w:rPr>
        <w:t xml:space="preserve">The News Literacy Project: </w:t>
      </w:r>
      <w:r w:rsidRPr="006276D9">
        <w:rPr>
          <w:rFonts w:ascii="Calibri" w:hAnsi="Calibri" w:cs="Calibri"/>
          <w:color w:val="auto"/>
          <w:sz w:val="22"/>
          <w:szCs w:val="22"/>
          <w:u w:val="single"/>
        </w:rPr>
        <w:t>www.thenewsliteracyproject.org</w:t>
      </w:r>
    </w:p>
    <w:sectPr w:rsidR="00FC2FC2" w:rsidRPr="006276D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1A62B40"/>
    <w:lvl w:ilvl="0">
      <w:numFmt w:val="bullet"/>
      <w:lvlText w:val="*"/>
      <w:lvlJc w:val="left"/>
    </w:lvl>
  </w:abstractNum>
  <w:abstractNum w:abstractNumId="1" w15:restartNumberingAfterBreak="0">
    <w:nsid w:val="7E794B82"/>
    <w:multiLevelType w:val="hybridMultilevel"/>
    <w:tmpl w:val="F27AE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56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64"/>
        </w:rPr>
      </w:lvl>
    </w:lvlOverride>
  </w:num>
  <w:num w:numId="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56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52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48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64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50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46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40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80"/>
        </w:rPr>
      </w:lvl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7D31"/>
    <w:rsid w:val="004F7D31"/>
    <w:rsid w:val="006276D9"/>
    <w:rsid w:val="00FC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DC2B3E"/>
  <w14:defaultImageDpi w14:val="0"/>
  <w15:docId w15:val="{54CC59E8-FA42-41EA-9638-8CF80181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hAnsi="Times New Roman"/>
      <w:color w:val="000000"/>
      <w:kern w:val="24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/>
      <w:color w:val="000000"/>
      <w:kern w:val="24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/>
      <w:color w:val="000000"/>
      <w:kern w:val="24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/>
      <w:color w:val="000000"/>
      <w:kern w:val="24"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color w:val="000000"/>
      <w:kern w:val="24"/>
      <w:sz w:val="40"/>
      <w:szCs w:val="4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color w:val="000000"/>
      <w:kern w:val="24"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color w:val="000000"/>
      <w:kern w:val="24"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color w:val="000000"/>
      <w:kern w:val="24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locked/>
    <w:rPr>
      <w:rFonts w:ascii="Calibri Light" w:eastAsia="Times New Roman" w:hAnsi="Calibri Ligh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McVeigh</dc:creator>
  <cp:keywords/>
  <dc:description/>
  <cp:lastModifiedBy>Joe McVeigh</cp:lastModifiedBy>
  <cp:revision>2</cp:revision>
  <dcterms:created xsi:type="dcterms:W3CDTF">2019-02-12T10:06:00Z</dcterms:created>
  <dcterms:modified xsi:type="dcterms:W3CDTF">2019-02-12T10:06:00Z</dcterms:modified>
</cp:coreProperties>
</file>